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1385" w14:textId="30A27BAE" w:rsidR="00E9071A" w:rsidRPr="004479A9" w:rsidRDefault="00E9071A" w:rsidP="00153F92">
      <w:pPr>
        <w:spacing w:line="231" w:lineRule="atLeast"/>
        <w:jc w:val="both"/>
        <w:rPr>
          <w:rFonts w:ascii="Arial" w:hAnsi="Arial" w:cs="Arial"/>
          <w:b/>
          <w:bCs/>
          <w:shd w:val="clear" w:color="auto" w:fill="FFFFFF"/>
          <w:lang w:val="en-GB"/>
        </w:rPr>
      </w:pPr>
      <w:r w:rsidRPr="004479A9">
        <w:rPr>
          <w:rFonts w:ascii="Arial" w:hAnsi="Arial" w:cs="Arial"/>
          <w:b/>
          <w:bCs/>
          <w:shd w:val="clear" w:color="auto" w:fill="FFFFFF"/>
          <w:lang w:val="en-GB"/>
        </w:rPr>
        <w:t>CV AND RESEARCH INTERESTS</w:t>
      </w:r>
    </w:p>
    <w:p w14:paraId="25CBC7FB" w14:textId="77777777" w:rsidR="00E9071A" w:rsidRPr="00B24A13" w:rsidRDefault="00793D2F" w:rsidP="00153F92">
      <w:pPr>
        <w:spacing w:line="231" w:lineRule="atLeast"/>
        <w:jc w:val="both"/>
        <w:rPr>
          <w:rFonts w:ascii="Arial" w:hAnsi="Arial" w:cs="Arial"/>
          <w:shd w:val="clear" w:color="auto" w:fill="FFFFFF"/>
          <w:lang w:val="en-US"/>
        </w:rPr>
      </w:pPr>
      <w:r w:rsidRPr="00B24A13">
        <w:rPr>
          <w:rFonts w:ascii="Arial" w:hAnsi="Arial" w:cs="Arial"/>
          <w:shd w:val="clear" w:color="auto" w:fill="FFFFFF"/>
          <w:lang w:val="en-US"/>
        </w:rPr>
        <w:t xml:space="preserve">Stella </w:t>
      </w:r>
      <w:proofErr w:type="spellStart"/>
      <w:r w:rsidRPr="00B24A13">
        <w:rPr>
          <w:rFonts w:ascii="Arial" w:hAnsi="Arial" w:cs="Arial"/>
          <w:shd w:val="clear" w:color="auto" w:fill="FFFFFF"/>
          <w:lang w:val="en-US"/>
        </w:rPr>
        <w:t>Logotheti</w:t>
      </w:r>
      <w:proofErr w:type="spellEnd"/>
      <w:r w:rsidRPr="00B24A13">
        <w:rPr>
          <w:rFonts w:ascii="Arial" w:hAnsi="Arial" w:cs="Arial"/>
          <w:shd w:val="clear" w:color="auto" w:fill="FFFFFF"/>
          <w:lang w:val="en-US"/>
        </w:rPr>
        <w:t xml:space="preserve"> holds a university degree in Biology</w:t>
      </w:r>
      <w:r w:rsidR="00E9071A" w:rsidRPr="004479A9">
        <w:rPr>
          <w:rFonts w:ascii="Arial" w:hAnsi="Arial" w:cs="Arial"/>
          <w:shd w:val="clear" w:color="auto" w:fill="FFFFFF"/>
          <w:lang w:val="en-GB"/>
        </w:rPr>
        <w:t xml:space="preserve"> from the National and </w:t>
      </w:r>
      <w:proofErr w:type="spellStart"/>
      <w:r w:rsidR="00E9071A" w:rsidRPr="004479A9">
        <w:rPr>
          <w:rFonts w:ascii="Arial" w:hAnsi="Arial" w:cs="Arial"/>
          <w:shd w:val="clear" w:color="auto" w:fill="FFFFFF"/>
          <w:lang w:val="en-GB"/>
        </w:rPr>
        <w:t>Kapodistrian</w:t>
      </w:r>
      <w:proofErr w:type="spellEnd"/>
      <w:r w:rsidR="00E9071A" w:rsidRPr="004479A9">
        <w:rPr>
          <w:rFonts w:ascii="Arial" w:hAnsi="Arial" w:cs="Arial"/>
          <w:shd w:val="clear" w:color="auto" w:fill="FFFFFF"/>
          <w:lang w:val="en-GB"/>
        </w:rPr>
        <w:t xml:space="preserve"> University of Athens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gramStart"/>
      <w:r w:rsidRPr="00B24A13">
        <w:rPr>
          <w:rFonts w:ascii="Arial" w:hAnsi="Arial" w:cs="Arial"/>
          <w:shd w:val="clear" w:color="auto" w:fill="FFFFFF"/>
          <w:lang w:val="en-US"/>
        </w:rPr>
        <w:t>a</w:t>
      </w:r>
      <w:proofErr w:type="gramEnd"/>
      <w:r w:rsidRPr="00B24A13">
        <w:rPr>
          <w:rFonts w:ascii="Arial" w:hAnsi="Arial" w:cs="Arial"/>
          <w:shd w:val="clear" w:color="auto" w:fill="FFFFFF"/>
          <w:lang w:val="en-US"/>
        </w:rPr>
        <w:t xml:space="preserve"> MSc in Systems Biology </w:t>
      </w:r>
      <w:r w:rsidR="00E9071A" w:rsidRPr="004479A9">
        <w:rPr>
          <w:rFonts w:ascii="Arial" w:hAnsi="Arial" w:cs="Arial"/>
          <w:shd w:val="clear" w:color="auto" w:fill="FFFFFF"/>
          <w:lang w:val="en-GB"/>
        </w:rPr>
        <w:t xml:space="preserve">from the Agricultural University of Athens </w:t>
      </w:r>
      <w:r w:rsidRPr="00B24A13">
        <w:rPr>
          <w:rFonts w:ascii="Arial" w:hAnsi="Arial" w:cs="Arial"/>
          <w:shd w:val="clear" w:color="auto" w:fill="FFFFFF"/>
          <w:lang w:val="en-US"/>
        </w:rPr>
        <w:t>and a PhD in the Molecular Biology of Cancer</w:t>
      </w:r>
      <w:r w:rsidR="00E9071A" w:rsidRPr="004479A9">
        <w:rPr>
          <w:rFonts w:ascii="Arial" w:hAnsi="Arial" w:cs="Arial"/>
          <w:shd w:val="clear" w:color="auto" w:fill="FFFFFF"/>
          <w:lang w:val="en-GB"/>
        </w:rPr>
        <w:t xml:space="preserve"> from the Medical School of University of Crete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. </w:t>
      </w:r>
    </w:p>
    <w:p w14:paraId="7250BE4A" w14:textId="1EA11C6A" w:rsidR="00E9071A" w:rsidRPr="00B24A13" w:rsidRDefault="00793D2F" w:rsidP="00153F92">
      <w:pPr>
        <w:spacing w:line="231" w:lineRule="atLeast"/>
        <w:jc w:val="both"/>
        <w:rPr>
          <w:rFonts w:ascii="Arial" w:hAnsi="Arial" w:cs="Arial"/>
          <w:shd w:val="clear" w:color="auto" w:fill="FFFFFF"/>
          <w:lang w:val="en-US"/>
        </w:rPr>
      </w:pPr>
      <w:r w:rsidRPr="00B24A13">
        <w:rPr>
          <w:rFonts w:ascii="Arial" w:hAnsi="Arial" w:cs="Arial"/>
          <w:shd w:val="clear" w:color="auto" w:fill="FFFFFF"/>
          <w:lang w:val="en-US"/>
        </w:rPr>
        <w:t>She has long-term experience in the transcriptional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 and epigenetic </w:t>
      </w:r>
      <w:r w:rsidRPr="00B24A13">
        <w:rPr>
          <w:rFonts w:ascii="Arial" w:hAnsi="Arial" w:cs="Arial"/>
          <w:shd w:val="clear" w:color="auto" w:fill="FFFFFF"/>
          <w:lang w:val="en-US"/>
        </w:rPr>
        <w:t>regulation of protein-coding and non-coding genes</w:t>
      </w:r>
      <w:r w:rsidR="00926B5C" w:rsidRPr="004479A9">
        <w:rPr>
          <w:rFonts w:ascii="Arial" w:hAnsi="Arial" w:cs="Arial"/>
          <w:shd w:val="clear" w:color="auto" w:fill="FFFFFF"/>
          <w:lang w:val="en-GB"/>
        </w:rPr>
        <w:t xml:space="preserve"> and in computer-assisted cancer biology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.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She a</w:t>
      </w:r>
      <w:proofErr w:type="spellStart"/>
      <w:r w:rsidR="00153F92" w:rsidRPr="00B24A13">
        <w:rPr>
          <w:rFonts w:ascii="Arial" w:hAnsi="Arial" w:cs="Arial"/>
          <w:shd w:val="clear" w:color="auto" w:fill="FFFFFF"/>
          <w:lang w:val="en-US"/>
        </w:rPr>
        <w:t>ppl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ies</w:t>
      </w:r>
      <w:proofErr w:type="spellEnd"/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153F92" w:rsidRPr="00B24A13">
        <w:rPr>
          <w:rFonts w:ascii="Arial" w:hAnsi="Arial" w:cs="Arial"/>
          <w:shd w:val="clear" w:color="auto" w:fill="FFFFFF"/>
          <w:lang w:val="en-US"/>
        </w:rPr>
        <w:t xml:space="preserve">systems biology methods, in combination with </w:t>
      </w:r>
      <w:proofErr w:type="spellStart"/>
      <w:r w:rsidR="00153F92" w:rsidRPr="00B24A13">
        <w:rPr>
          <w:rFonts w:ascii="Arial" w:hAnsi="Arial" w:cs="Arial"/>
          <w:shd w:val="clear" w:color="auto" w:fill="FFFFFF"/>
          <w:lang w:val="en-US"/>
        </w:rPr>
        <w:t>multiomics</w:t>
      </w:r>
      <w:proofErr w:type="spellEnd"/>
      <w:r w:rsidR="00153F92" w:rsidRPr="00B24A13">
        <w:rPr>
          <w:rFonts w:ascii="Arial" w:hAnsi="Arial" w:cs="Arial"/>
          <w:shd w:val="clear" w:color="auto" w:fill="FFFFFF"/>
          <w:lang w:val="en-US"/>
        </w:rPr>
        <w:t>, expe</w:t>
      </w:r>
      <w:bookmarkStart w:id="0" w:name="_GoBack"/>
      <w:bookmarkEnd w:id="0"/>
      <w:r w:rsidR="00153F92" w:rsidRPr="00B24A13">
        <w:rPr>
          <w:rFonts w:ascii="Arial" w:hAnsi="Arial" w:cs="Arial"/>
          <w:shd w:val="clear" w:color="auto" w:fill="FFFFFF"/>
          <w:lang w:val="en-US"/>
        </w:rPr>
        <w:t>rimental validation and functional assays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F8736F" w:rsidRPr="004479A9">
        <w:rPr>
          <w:rFonts w:ascii="Arial" w:hAnsi="Arial" w:cs="Arial"/>
          <w:shd w:val="clear" w:color="auto" w:fill="FFFFFF"/>
          <w:lang w:val="en-GB"/>
        </w:rPr>
        <w:t xml:space="preserve">in order to elucidate mechanisms 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 xml:space="preserve">of metastasis </w:t>
      </w:r>
      <w:r w:rsidR="00F8736F" w:rsidRPr="004479A9">
        <w:rPr>
          <w:rFonts w:ascii="Arial" w:hAnsi="Arial" w:cs="Arial"/>
          <w:shd w:val="clear" w:color="auto" w:fill="FFFFFF"/>
          <w:lang w:val="en-GB"/>
        </w:rPr>
        <w:t xml:space="preserve">and </w:t>
      </w:r>
      <w:r w:rsidR="007A635F" w:rsidRPr="004479A9">
        <w:rPr>
          <w:rFonts w:ascii="Arial" w:hAnsi="Arial" w:cs="Arial"/>
          <w:shd w:val="clear" w:color="auto" w:fill="FFFFFF"/>
          <w:lang w:val="en-GB"/>
        </w:rPr>
        <w:t xml:space="preserve">to </w:t>
      </w:r>
      <w:r w:rsidR="00F8736F" w:rsidRPr="004479A9">
        <w:rPr>
          <w:rFonts w:ascii="Arial" w:hAnsi="Arial" w:cs="Arial"/>
          <w:shd w:val="clear" w:color="auto" w:fill="FFFFFF"/>
          <w:lang w:val="en-GB"/>
        </w:rPr>
        <w:t xml:space="preserve">translate them to personalized therapeutic solutions. 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She is 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focused to understand </w:t>
      </w:r>
      <w:r w:rsidRPr="00B24A13">
        <w:rPr>
          <w:rFonts w:ascii="Arial" w:hAnsi="Arial" w:cs="Arial"/>
          <w:shd w:val="clear" w:color="auto" w:fill="FFFFFF"/>
          <w:lang w:val="en-US"/>
        </w:rPr>
        <w:t>how developmental and/or tissue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-specific 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 xml:space="preserve">differentiation </w:t>
      </w:r>
      <w:r w:rsidR="00F8736F" w:rsidRPr="004479A9">
        <w:rPr>
          <w:rFonts w:ascii="Arial" w:hAnsi="Arial" w:cs="Arial"/>
          <w:shd w:val="clear" w:color="auto" w:fill="FFFFFF"/>
          <w:lang w:val="en-GB"/>
        </w:rPr>
        <w:t>programs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such 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neurodevelopment and </w:t>
      </w:r>
      <w:proofErr w:type="spellStart"/>
      <w:r w:rsidRPr="00B24A13">
        <w:rPr>
          <w:rFonts w:ascii="Arial" w:hAnsi="Arial" w:cs="Arial"/>
          <w:shd w:val="clear" w:color="auto" w:fill="FFFFFF"/>
          <w:lang w:val="en-US"/>
        </w:rPr>
        <w:t>neurodifferentiation</w:t>
      </w:r>
      <w:proofErr w:type="spellEnd"/>
      <w:r w:rsidRPr="00B24A13">
        <w:rPr>
          <w:rFonts w:ascii="Arial" w:hAnsi="Arial" w:cs="Arial"/>
          <w:shd w:val="clear" w:color="auto" w:fill="FFFFFF"/>
          <w:lang w:val="en-US"/>
        </w:rPr>
        <w:t>, are co-opted by cancer cells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to 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>govern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 cell-cell interactions in </w:t>
      </w:r>
      <w:r w:rsidRPr="00B24A13">
        <w:rPr>
          <w:rFonts w:ascii="Arial" w:hAnsi="Arial" w:cs="Arial"/>
          <w:shd w:val="clear" w:color="auto" w:fill="FFFFFF"/>
          <w:lang w:val="en-US"/>
        </w:rPr>
        <w:t>the tumor microenvironment</w:t>
      </w:r>
      <w:r w:rsidR="00F8736F" w:rsidRPr="004479A9">
        <w:rPr>
          <w:rFonts w:ascii="Arial" w:hAnsi="Arial" w:cs="Arial"/>
          <w:shd w:val="clear" w:color="auto" w:fill="FFFFFF"/>
          <w:lang w:val="en-GB"/>
        </w:rPr>
        <w:t xml:space="preserve">, 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 xml:space="preserve">to 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shape </w:t>
      </w:r>
      <w:proofErr w:type="spellStart"/>
      <w:r w:rsidR="00D546BB" w:rsidRPr="004479A9">
        <w:rPr>
          <w:rFonts w:ascii="Arial" w:hAnsi="Arial" w:cs="Arial"/>
          <w:shd w:val="clear" w:color="auto" w:fill="FFFFFF"/>
          <w:lang w:val="en-GB"/>
        </w:rPr>
        <w:t>tumor</w:t>
      </w:r>
      <w:proofErr w:type="spellEnd"/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 evolution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 xml:space="preserve"> and to modulate tissue homeostasis in organs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7A635F" w:rsidRPr="004479A9">
        <w:rPr>
          <w:rFonts w:ascii="Arial" w:hAnsi="Arial" w:cs="Arial"/>
          <w:shd w:val="clear" w:color="auto" w:fill="FFFFFF"/>
          <w:lang w:val="en-GB"/>
        </w:rPr>
        <w:t xml:space="preserve">both proximal and 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>distal to the site of malignancy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. </w:t>
      </w:r>
    </w:p>
    <w:p w14:paraId="04A5DE9A" w14:textId="4F92B171" w:rsidR="00E9071A" w:rsidRPr="00B24A13" w:rsidRDefault="00793D2F" w:rsidP="00B24A13">
      <w:pPr>
        <w:spacing w:line="231" w:lineRule="atLeast"/>
        <w:jc w:val="both"/>
        <w:rPr>
          <w:rFonts w:ascii="Arial" w:hAnsi="Arial" w:cs="Arial"/>
          <w:shd w:val="clear" w:color="auto" w:fill="FFFFFF"/>
          <w:lang w:val="en-GB"/>
        </w:rPr>
      </w:pPr>
      <w:r w:rsidRPr="004479A9">
        <w:rPr>
          <w:rFonts w:ascii="Arial" w:hAnsi="Arial" w:cs="Arial"/>
          <w:shd w:val="clear" w:color="auto" w:fill="FFFFFF"/>
          <w:lang w:val="en-GB"/>
        </w:rPr>
        <w:t xml:space="preserve">In the DNA 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damage </w:t>
      </w:r>
      <w:r w:rsidRPr="004479A9">
        <w:rPr>
          <w:rFonts w:ascii="Arial" w:hAnsi="Arial" w:cs="Arial"/>
          <w:shd w:val="clear" w:color="auto" w:fill="FFFFFF"/>
          <w:lang w:val="en-GB"/>
        </w:rPr>
        <w:t>biology lab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 of NTUA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,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she is collaborating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0A69CF" w:rsidRPr="004479A9">
        <w:rPr>
          <w:rFonts w:ascii="Arial" w:hAnsi="Arial" w:cs="Arial"/>
          <w:shd w:val="clear" w:color="auto" w:fill="FFFFFF"/>
          <w:lang w:val="en-GB"/>
        </w:rPr>
        <w:t xml:space="preserve">with a highly-competitive, </w:t>
      </w:r>
      <w:r w:rsidR="00926B5C" w:rsidRPr="004479A9">
        <w:rPr>
          <w:rFonts w:ascii="Arial" w:hAnsi="Arial" w:cs="Arial"/>
          <w:sz w:val="24"/>
          <w:szCs w:val="24"/>
          <w:lang w:val="en-US"/>
        </w:rPr>
        <w:t>interdisciplinary team of bioinformaticians, physic</w:t>
      </w:r>
      <w:r w:rsidR="000B056A" w:rsidRPr="004479A9">
        <w:rPr>
          <w:rFonts w:ascii="Arial" w:hAnsi="Arial" w:cs="Arial"/>
          <w:sz w:val="24"/>
          <w:szCs w:val="24"/>
          <w:lang w:val="en-US"/>
        </w:rPr>
        <w:t>ists</w:t>
      </w:r>
      <w:r w:rsidR="00926B5C" w:rsidRPr="004479A9">
        <w:rPr>
          <w:rFonts w:ascii="Arial" w:hAnsi="Arial" w:cs="Arial"/>
          <w:sz w:val="24"/>
          <w:szCs w:val="24"/>
          <w:lang w:val="en-US"/>
        </w:rPr>
        <w:t xml:space="preserve">, clinicians and </w:t>
      </w:r>
      <w:r w:rsidR="00274A9B" w:rsidRPr="004479A9">
        <w:rPr>
          <w:rFonts w:ascii="Arial" w:hAnsi="Arial" w:cs="Arial"/>
          <w:sz w:val="24"/>
          <w:szCs w:val="24"/>
          <w:lang w:val="en-US"/>
        </w:rPr>
        <w:t xml:space="preserve">molecular </w:t>
      </w:r>
      <w:r w:rsidR="00926B5C" w:rsidRPr="004479A9">
        <w:rPr>
          <w:rFonts w:ascii="Arial" w:hAnsi="Arial" w:cs="Arial"/>
          <w:sz w:val="24"/>
          <w:szCs w:val="24"/>
          <w:lang w:val="en-US"/>
        </w:rPr>
        <w:t>biologists to</w:t>
      </w:r>
      <w:r w:rsidR="00153F92" w:rsidRPr="004479A9">
        <w:rPr>
          <w:rFonts w:ascii="Arial" w:hAnsi="Arial" w:cs="Arial"/>
          <w:sz w:val="24"/>
          <w:szCs w:val="24"/>
          <w:lang w:val="en-US"/>
        </w:rPr>
        <w:t xml:space="preserve"> comprehensively</w:t>
      </w:r>
      <w:r w:rsidR="00926B5C" w:rsidRPr="004479A9">
        <w:rPr>
          <w:rFonts w:ascii="Arial" w:hAnsi="Arial" w:cs="Arial"/>
          <w:sz w:val="24"/>
          <w:szCs w:val="24"/>
          <w:lang w:val="en-US"/>
        </w:rPr>
        <w:t xml:space="preserve"> </w:t>
      </w:r>
      <w:r w:rsidR="00153F92" w:rsidRPr="004479A9">
        <w:rPr>
          <w:rFonts w:ascii="Arial" w:hAnsi="Arial" w:cs="Arial"/>
          <w:sz w:val="24"/>
          <w:szCs w:val="24"/>
          <w:lang w:val="en-US"/>
        </w:rPr>
        <w:t xml:space="preserve">unveil the local and systemic effects of </w:t>
      </w:r>
      <w:r w:rsidR="00F8736F" w:rsidRPr="004479A9">
        <w:rPr>
          <w:rFonts w:ascii="Arial" w:hAnsi="Arial" w:cs="Arial"/>
          <w:sz w:val="24"/>
          <w:szCs w:val="24"/>
          <w:lang w:val="en-US"/>
        </w:rPr>
        <w:t xml:space="preserve">new targeted </w:t>
      </w:r>
      <w:r w:rsidR="003B0076" w:rsidRPr="004479A9">
        <w:rPr>
          <w:rFonts w:ascii="Arial" w:hAnsi="Arial" w:cs="Arial"/>
          <w:sz w:val="24"/>
          <w:szCs w:val="24"/>
          <w:lang w:val="en-US"/>
        </w:rPr>
        <w:t xml:space="preserve">anticancer </w:t>
      </w:r>
      <w:r w:rsidR="00F8736F" w:rsidRPr="004479A9">
        <w:rPr>
          <w:rFonts w:ascii="Arial" w:hAnsi="Arial" w:cs="Arial"/>
          <w:sz w:val="24"/>
          <w:szCs w:val="24"/>
          <w:lang w:val="en-US"/>
        </w:rPr>
        <w:t>therapies</w:t>
      </w:r>
      <w:r w:rsidR="00153F92" w:rsidRPr="004479A9">
        <w:rPr>
          <w:rFonts w:ascii="Arial" w:hAnsi="Arial" w:cs="Arial"/>
          <w:sz w:val="24"/>
          <w:szCs w:val="24"/>
          <w:lang w:val="en-US"/>
        </w:rPr>
        <w:t xml:space="preserve">. 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>The ultimate goal is</w:t>
      </w:r>
      <w:r w:rsidRPr="00B24A13">
        <w:rPr>
          <w:rFonts w:ascii="Arial" w:hAnsi="Arial" w:cs="Arial"/>
          <w:shd w:val="clear" w:color="auto" w:fill="FFFFFF"/>
          <w:lang w:val="en-US"/>
        </w:rPr>
        <w:t xml:space="preserve"> to</w:t>
      </w:r>
      <w:r w:rsidRPr="004479A9">
        <w:rPr>
          <w:rFonts w:ascii="Arial" w:hAnsi="Arial" w:cs="Arial"/>
          <w:shd w:val="clear" w:color="auto" w:fill="FFFFFF"/>
          <w:lang w:val="en-GB"/>
        </w:rPr>
        <w:t xml:space="preserve"> develop mod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>alities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of </w:t>
      </w:r>
      <w:r w:rsidRPr="004479A9">
        <w:rPr>
          <w:rFonts w:ascii="Arial" w:hAnsi="Arial" w:cs="Arial"/>
          <w:shd w:val="clear" w:color="auto" w:fill="FFFFFF"/>
          <w:lang w:val="en-GB"/>
        </w:rPr>
        <w:t>radiation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treatment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plus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 xml:space="preserve"> Car-T 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cell therapy or 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>immune checkpoint</w:t>
      </w:r>
      <w:r w:rsidR="001402D7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D546BB" w:rsidRPr="004479A9">
        <w:rPr>
          <w:rFonts w:ascii="Arial" w:hAnsi="Arial" w:cs="Arial"/>
          <w:shd w:val="clear" w:color="auto" w:fill="FFFFFF"/>
          <w:lang w:val="en-GB"/>
        </w:rPr>
        <w:t>inhibitors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that 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 xml:space="preserve">overall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maximize </w:t>
      </w:r>
      <w:proofErr w:type="spellStart"/>
      <w:r w:rsidR="00153F92" w:rsidRPr="004479A9">
        <w:rPr>
          <w:rFonts w:ascii="Arial" w:hAnsi="Arial" w:cs="Arial"/>
          <w:shd w:val="clear" w:color="auto" w:fill="FFFFFF"/>
          <w:lang w:val="en-GB"/>
        </w:rPr>
        <w:t>tumor</w:t>
      </w:r>
      <w:proofErr w:type="spellEnd"/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immune response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>, while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minimiz</w:t>
      </w:r>
      <w:r w:rsidR="00274A9B" w:rsidRPr="004479A9">
        <w:rPr>
          <w:rFonts w:ascii="Arial" w:hAnsi="Arial" w:cs="Arial"/>
          <w:shd w:val="clear" w:color="auto" w:fill="FFFFFF"/>
          <w:lang w:val="en-GB"/>
        </w:rPr>
        <w:t>ing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 xml:space="preserve"> 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 xml:space="preserve">neurological, cardiac, pulmonary and renal 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toxicit</w:t>
      </w:r>
      <w:r w:rsidR="00E10A18" w:rsidRPr="004479A9">
        <w:rPr>
          <w:rFonts w:ascii="Arial" w:hAnsi="Arial" w:cs="Arial"/>
          <w:shd w:val="clear" w:color="auto" w:fill="FFFFFF"/>
          <w:lang w:val="en-GB"/>
        </w:rPr>
        <w:t>ies</w:t>
      </w:r>
      <w:r w:rsidR="00153F92" w:rsidRPr="004479A9">
        <w:rPr>
          <w:rFonts w:ascii="Arial" w:hAnsi="Arial" w:cs="Arial"/>
          <w:shd w:val="clear" w:color="auto" w:fill="FFFFFF"/>
          <w:lang w:val="en-GB"/>
        </w:rPr>
        <w:t>.</w:t>
      </w:r>
    </w:p>
    <w:p w14:paraId="019CD2DF" w14:textId="78525DC5" w:rsidR="00E9071A" w:rsidRPr="00B24A13" w:rsidRDefault="00E9071A">
      <w:pPr>
        <w:rPr>
          <w:rFonts w:ascii="Arial" w:hAnsi="Arial" w:cs="Arial"/>
          <w:lang w:val="en-US"/>
        </w:rPr>
      </w:pPr>
    </w:p>
    <w:p w14:paraId="729AC544" w14:textId="77777777" w:rsidR="00E9071A" w:rsidRPr="004479A9" w:rsidRDefault="00E9071A" w:rsidP="00E9071A">
      <w:pPr>
        <w:spacing w:line="276" w:lineRule="auto"/>
        <w:jc w:val="both"/>
        <w:rPr>
          <w:rFonts w:ascii="Arial" w:hAnsi="Arial" w:cs="Arial"/>
          <w:b/>
          <w:bCs/>
        </w:rPr>
      </w:pPr>
      <w:bookmarkStart w:id="1" w:name="_Hlk63275880"/>
      <w:r w:rsidRPr="004479A9">
        <w:rPr>
          <w:rFonts w:ascii="Arial" w:hAnsi="Arial" w:cs="Arial"/>
          <w:b/>
          <w:bCs/>
        </w:rPr>
        <w:t>PUBLICATION LIST</w:t>
      </w:r>
    </w:p>
    <w:p w14:paraId="368EAD00" w14:textId="77777777" w:rsidR="00E9071A" w:rsidRPr="004479A9" w:rsidRDefault="00E9071A" w:rsidP="00E9071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79A9">
        <w:rPr>
          <w:rFonts w:ascii="Arial" w:hAnsi="Arial" w:cs="Arial"/>
          <w:sz w:val="22"/>
          <w:szCs w:val="22"/>
        </w:rPr>
        <w:t xml:space="preserve">Faustino D, </w:t>
      </w:r>
      <w:proofErr w:type="spellStart"/>
      <w:r w:rsidRPr="004479A9">
        <w:rPr>
          <w:rFonts w:ascii="Arial" w:hAnsi="Arial" w:cs="Arial"/>
          <w:sz w:val="22"/>
          <w:szCs w:val="22"/>
        </w:rPr>
        <w:t>Brinkmeier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sz w:val="22"/>
          <w:szCs w:val="22"/>
        </w:rPr>
        <w:t>Jonitz-Heincke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4479A9">
        <w:rPr>
          <w:rFonts w:ascii="Arial" w:hAnsi="Arial" w:cs="Arial"/>
          <w:sz w:val="22"/>
          <w:szCs w:val="22"/>
        </w:rPr>
        <w:t>Yilmaz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4479A9">
        <w:rPr>
          <w:rFonts w:ascii="Arial" w:hAnsi="Arial" w:cs="Arial"/>
          <w:sz w:val="22"/>
          <w:szCs w:val="22"/>
        </w:rPr>
        <w:t>Takan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4479A9">
        <w:rPr>
          <w:rFonts w:ascii="Arial" w:hAnsi="Arial" w:cs="Arial"/>
          <w:sz w:val="22"/>
          <w:szCs w:val="22"/>
        </w:rPr>
        <w:t>Pavlopoulou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A, Peters K, Bader R, Lang H, </w:t>
      </w:r>
      <w:proofErr w:type="spellStart"/>
      <w:r w:rsidRPr="004479A9">
        <w:rPr>
          <w:rFonts w:ascii="Arial" w:hAnsi="Arial" w:cs="Arial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BM, </w:t>
      </w:r>
      <w:proofErr w:type="spellStart"/>
      <w:r w:rsidRPr="004479A9">
        <w:rPr>
          <w:rFonts w:ascii="Arial" w:hAnsi="Arial" w:cs="Arial"/>
          <w:sz w:val="22"/>
          <w:szCs w:val="22"/>
        </w:rPr>
        <w:t>Spitschak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A. </w:t>
      </w:r>
      <w:r w:rsidRPr="004479A9">
        <w:rPr>
          <w:rFonts w:ascii="Arial" w:hAnsi="Arial" w:cs="Arial"/>
          <w:b/>
          <w:bCs/>
          <w:sz w:val="22"/>
          <w:szCs w:val="22"/>
        </w:rPr>
        <w:t>Novel integrated approach for the assessment of multifactorial reprogrammed skeletal muscle cells from human-derived stem cells</w:t>
      </w:r>
      <w:r w:rsidRPr="004479A9">
        <w:rPr>
          <w:rFonts w:ascii="Arial" w:hAnsi="Arial" w:cs="Arial"/>
          <w:sz w:val="22"/>
          <w:szCs w:val="22"/>
        </w:rPr>
        <w:t>. Cell Mol Life Sci. 2022;79(5):229.</w:t>
      </w:r>
    </w:p>
    <w:p w14:paraId="1A8FB70A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Logotheti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 S</w:t>
      </w:r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Richter C,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>Murr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>Spitschak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A, Marquardt S,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BM</w:t>
      </w:r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Pr="004479A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Mechanisms of functional pleiotropy of p73 in cancer and beyond.</w:t>
      </w:r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Front Cell Dev Biol. 2021</w:t>
      </w:r>
      <w:proofErr w:type="gramStart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>;9:737735</w:t>
      </w:r>
      <w:proofErr w:type="gramEnd"/>
      <w:r w:rsidRPr="004479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166DAC8A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97377967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Yilmaz H, Toy HI, Marquardt S,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Karakülah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G,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Kücük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Kontou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PI,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&amp;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Pavlopoulou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A. </w:t>
      </w:r>
      <w:r w:rsidRPr="004479A9">
        <w:rPr>
          <w:rFonts w:ascii="Arial" w:hAnsi="Arial" w:cs="Arial"/>
          <w:b/>
          <w:bCs/>
          <w:color w:val="000000" w:themeColor="text1"/>
          <w:sz w:val="22"/>
          <w:szCs w:val="22"/>
        </w:rPr>
        <w:t>In silico identification of diagnostic and prognostic markers in acute myeloid leukemia AML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>, Int J Mol Sci. 2021;22(17):9601.</w:t>
      </w:r>
    </w:p>
    <w:p w14:paraId="0880DC90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Marquardt S,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Pavlopoulou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Takan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I,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Dhar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BM,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&amp;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>.</w:t>
      </w:r>
      <w:r w:rsidRPr="004479A9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4479A9">
        <w:rPr>
          <w:rFonts w:ascii="Arial" w:hAnsi="Arial" w:cs="Arial"/>
          <w:b/>
          <w:bCs/>
          <w:color w:val="000000" w:themeColor="text1"/>
          <w:sz w:val="22"/>
          <w:szCs w:val="22"/>
        </w:rPr>
        <w:t>A systems-based key innovation-driven approach infers co-option of jaws developmental programs during cancer progression.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Front Cell Dev Biol 2021 2</w:t>
      </w:r>
      <w:proofErr w:type="gramStart"/>
      <w:r w:rsidRPr="004479A9">
        <w:rPr>
          <w:rFonts w:ascii="Arial" w:hAnsi="Arial" w:cs="Arial"/>
          <w:color w:val="000000" w:themeColor="text1"/>
          <w:sz w:val="22"/>
          <w:szCs w:val="22"/>
        </w:rPr>
        <w:t>;9:682619</w:t>
      </w:r>
      <w:proofErr w:type="gramEnd"/>
      <w:r w:rsidRPr="004479A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9A3D27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479A9">
        <w:rPr>
          <w:rFonts w:ascii="Arial" w:hAnsi="Arial" w:cs="Arial"/>
          <w:color w:val="000000" w:themeColor="text1"/>
          <w:sz w:val="22"/>
          <w:szCs w:val="22"/>
          <w:u w:val="single"/>
        </w:rPr>
        <w:t>Logotheti S</w:t>
      </w:r>
      <w:r w:rsidRPr="004479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&amp;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, Marquardt S, Richter C, Sophie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Hain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Murr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N,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Takan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I,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Pavlopoulou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4479A9">
        <w:rPr>
          <w:rFonts w:ascii="Arial" w:hAnsi="Arial" w:cs="Arial"/>
          <w:color w:val="000000" w:themeColor="text1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color w:val="000000" w:themeColor="text1"/>
          <w:sz w:val="22"/>
          <w:szCs w:val="22"/>
        </w:rPr>
        <w:t xml:space="preserve"> BM. </w:t>
      </w:r>
      <w:r w:rsidRPr="004479A9">
        <w:rPr>
          <w:rFonts w:ascii="Arial" w:hAnsi="Arial" w:cs="Arial"/>
          <w:b/>
          <w:bCs/>
          <w:color w:val="000000" w:themeColor="text1"/>
          <w:sz w:val="22"/>
          <w:szCs w:val="22"/>
        </w:rPr>
        <w:t>Neural Networks Recapitulation by Cancer Cells Promotes Disease Progression: A Novel Role of p73 Isoforms in Cancer-Neuronal Crosstalk</w:t>
      </w:r>
      <w:r w:rsidRPr="004479A9">
        <w:rPr>
          <w:rFonts w:ascii="Arial" w:hAnsi="Arial" w:cs="Arial"/>
          <w:color w:val="000000" w:themeColor="text1"/>
          <w:sz w:val="22"/>
          <w:szCs w:val="22"/>
        </w:rPr>
        <w:t>. Cancers (Basel) 2020; 12(12):3789.</w:t>
      </w:r>
    </w:p>
    <w:p w14:paraId="0228EDE5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*, Marquardt S, Gupta SK, Richter C, </w:t>
      </w:r>
      <w:proofErr w:type="spellStart"/>
      <w:r w:rsidRPr="00B24A13">
        <w:rPr>
          <w:rFonts w:ascii="Arial" w:hAnsi="Arial" w:cs="Arial"/>
          <w:lang w:val="en-US"/>
        </w:rPr>
        <w:t>Edelhäuser</w:t>
      </w:r>
      <w:proofErr w:type="spellEnd"/>
      <w:r w:rsidRPr="00B24A13">
        <w:rPr>
          <w:rFonts w:ascii="Arial" w:hAnsi="Arial" w:cs="Arial"/>
          <w:lang w:val="en-US"/>
        </w:rPr>
        <w:t xml:space="preserve"> BAH, Engelmann D, </w:t>
      </w:r>
      <w:proofErr w:type="spellStart"/>
      <w:r w:rsidRPr="00B24A13">
        <w:rPr>
          <w:rFonts w:ascii="Arial" w:hAnsi="Arial" w:cs="Arial"/>
          <w:lang w:val="en-US"/>
        </w:rPr>
        <w:t>Brenmoehl</w:t>
      </w:r>
      <w:proofErr w:type="spellEnd"/>
      <w:r w:rsidRPr="00B24A13">
        <w:rPr>
          <w:rFonts w:ascii="Arial" w:hAnsi="Arial" w:cs="Arial"/>
          <w:lang w:val="en-US"/>
        </w:rPr>
        <w:t xml:space="preserve"> J, </w:t>
      </w:r>
      <w:proofErr w:type="spellStart"/>
      <w:r w:rsidRPr="00B24A13">
        <w:rPr>
          <w:rFonts w:ascii="Arial" w:hAnsi="Arial" w:cs="Arial"/>
          <w:lang w:val="en-US"/>
        </w:rPr>
        <w:t>Söhnchen</w:t>
      </w:r>
      <w:proofErr w:type="spellEnd"/>
      <w:r w:rsidRPr="00B24A13">
        <w:rPr>
          <w:rFonts w:ascii="Arial" w:hAnsi="Arial" w:cs="Arial"/>
          <w:lang w:val="en-US"/>
        </w:rPr>
        <w:t xml:space="preserve"> C, </w:t>
      </w:r>
      <w:proofErr w:type="spellStart"/>
      <w:r w:rsidRPr="00B24A13">
        <w:rPr>
          <w:rFonts w:ascii="Arial" w:hAnsi="Arial" w:cs="Arial"/>
          <w:lang w:val="en-US"/>
        </w:rPr>
        <w:t>Murr</w:t>
      </w:r>
      <w:proofErr w:type="spellEnd"/>
      <w:r w:rsidRPr="00B24A13">
        <w:rPr>
          <w:rFonts w:ascii="Arial" w:hAnsi="Arial" w:cs="Arial"/>
          <w:lang w:val="en-US"/>
        </w:rPr>
        <w:t xml:space="preserve"> N, </w:t>
      </w:r>
      <w:proofErr w:type="spellStart"/>
      <w:r w:rsidRPr="00B24A13">
        <w:rPr>
          <w:rFonts w:ascii="Arial" w:hAnsi="Arial" w:cs="Arial"/>
          <w:lang w:val="en-US"/>
        </w:rPr>
        <w:t>Alpers</w:t>
      </w:r>
      <w:proofErr w:type="spellEnd"/>
      <w:r w:rsidRPr="00B24A13">
        <w:rPr>
          <w:rFonts w:ascii="Arial" w:hAnsi="Arial" w:cs="Arial"/>
          <w:lang w:val="en-US"/>
        </w:rPr>
        <w:t xml:space="preserve"> M, Singh KP, </w:t>
      </w:r>
      <w:proofErr w:type="spellStart"/>
      <w:r w:rsidRPr="00B24A13">
        <w:rPr>
          <w:rFonts w:ascii="Arial" w:hAnsi="Arial" w:cs="Arial"/>
          <w:lang w:val="en-US"/>
        </w:rPr>
        <w:t>Wolkenhauer</w:t>
      </w:r>
      <w:proofErr w:type="spellEnd"/>
      <w:r w:rsidRPr="00B24A13">
        <w:rPr>
          <w:rFonts w:ascii="Arial" w:hAnsi="Arial" w:cs="Arial"/>
          <w:lang w:val="en-US"/>
        </w:rPr>
        <w:t xml:space="preserve"> O, </w:t>
      </w:r>
      <w:proofErr w:type="spellStart"/>
      <w:r w:rsidRPr="00B24A13">
        <w:rPr>
          <w:rFonts w:ascii="Arial" w:hAnsi="Arial" w:cs="Arial"/>
          <w:lang w:val="en-US"/>
        </w:rPr>
        <w:t>Heckl</w:t>
      </w:r>
      <w:proofErr w:type="spellEnd"/>
      <w:r w:rsidRPr="00B24A13">
        <w:rPr>
          <w:rFonts w:ascii="Arial" w:hAnsi="Arial" w:cs="Arial"/>
          <w:lang w:val="en-US"/>
        </w:rPr>
        <w:t xml:space="preserve"> D, </w:t>
      </w:r>
      <w:proofErr w:type="spellStart"/>
      <w:r w:rsidRPr="00B24A13">
        <w:rPr>
          <w:rFonts w:ascii="Arial" w:hAnsi="Arial" w:cs="Arial"/>
          <w:lang w:val="en-US"/>
        </w:rPr>
        <w:t>Spitschak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Pützer</w:t>
      </w:r>
      <w:proofErr w:type="spellEnd"/>
      <w:r w:rsidRPr="00B24A13">
        <w:rPr>
          <w:rFonts w:ascii="Arial" w:hAnsi="Arial" w:cs="Arial"/>
          <w:lang w:val="en-US"/>
        </w:rPr>
        <w:t xml:space="preserve"> BM. </w:t>
      </w:r>
      <w:r w:rsidRPr="00B24A13">
        <w:rPr>
          <w:rFonts w:ascii="Arial" w:hAnsi="Arial" w:cs="Arial"/>
          <w:b/>
          <w:bCs/>
          <w:lang w:val="en-US"/>
        </w:rPr>
        <w:t>LncRNA-SLC16A1-AS1 induces metabolic reprogramming during Bladder Cancer progression as target and co-activator of E2F1</w:t>
      </w:r>
      <w:r w:rsidRPr="00B24A13">
        <w:rPr>
          <w:rFonts w:ascii="Arial" w:hAnsi="Arial" w:cs="Arial"/>
          <w:lang w:val="en-US"/>
        </w:rPr>
        <w:t xml:space="preserve">. </w:t>
      </w:r>
      <w:proofErr w:type="spellStart"/>
      <w:r w:rsidRPr="004479A9">
        <w:rPr>
          <w:rFonts w:ascii="Arial" w:hAnsi="Arial" w:cs="Arial"/>
        </w:rPr>
        <w:t>Theranostics</w:t>
      </w:r>
      <w:proofErr w:type="spellEnd"/>
      <w:r w:rsidRPr="004479A9">
        <w:rPr>
          <w:rFonts w:ascii="Arial" w:hAnsi="Arial" w:cs="Arial"/>
        </w:rPr>
        <w:t xml:space="preserve"> 2020; 10(21):9620-9643.</w:t>
      </w:r>
    </w:p>
    <w:p w14:paraId="773B0CCE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4479A9">
        <w:rPr>
          <w:rFonts w:ascii="Arial" w:hAnsi="Arial" w:cs="Arial"/>
          <w:sz w:val="22"/>
          <w:szCs w:val="22"/>
        </w:rPr>
        <w:lastRenderedPageBreak/>
        <w:t xml:space="preserve">Marquardt S, Richter C, </w:t>
      </w:r>
      <w:proofErr w:type="spellStart"/>
      <w:r w:rsidRPr="004479A9">
        <w:rPr>
          <w:rFonts w:ascii="Arial" w:hAnsi="Arial" w:cs="Arial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BM, </w:t>
      </w: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  <w:vertAlign w:val="superscript"/>
        </w:rPr>
        <w:t>&amp;</w:t>
      </w:r>
      <w:r w:rsidRPr="004479A9">
        <w:rPr>
          <w:rFonts w:ascii="Arial" w:hAnsi="Arial" w:cs="Arial"/>
          <w:sz w:val="22"/>
          <w:szCs w:val="22"/>
        </w:rPr>
        <w:t xml:space="preserve">. </w:t>
      </w:r>
      <w:r w:rsidRPr="004479A9">
        <w:rPr>
          <w:rFonts w:ascii="Arial" w:hAnsi="Arial" w:cs="Arial"/>
          <w:b/>
          <w:bCs/>
          <w:sz w:val="22"/>
          <w:szCs w:val="22"/>
        </w:rPr>
        <w:t xml:space="preserve">MiRNAs Targeting Double Strand DNA Repair Pathways Lurk in </w:t>
      </w:r>
      <w:proofErr w:type="spellStart"/>
      <w:r w:rsidRPr="004479A9">
        <w:rPr>
          <w:rFonts w:ascii="Arial" w:hAnsi="Arial" w:cs="Arial"/>
          <w:b/>
          <w:bCs/>
          <w:sz w:val="22"/>
          <w:szCs w:val="22"/>
        </w:rPr>
        <w:t>Genomically</w:t>
      </w:r>
      <w:proofErr w:type="spellEnd"/>
      <w:r w:rsidRPr="004479A9">
        <w:rPr>
          <w:rFonts w:ascii="Arial" w:hAnsi="Arial" w:cs="Arial"/>
          <w:b/>
          <w:bCs/>
          <w:sz w:val="22"/>
          <w:szCs w:val="22"/>
        </w:rPr>
        <w:t xml:space="preserve"> Unstable Rare Fragile Sites and Determine Cancer Outcomes.</w:t>
      </w:r>
      <w:r w:rsidRPr="004479A9">
        <w:rPr>
          <w:rFonts w:ascii="Arial" w:hAnsi="Arial" w:cs="Arial"/>
          <w:sz w:val="22"/>
          <w:szCs w:val="22"/>
        </w:rPr>
        <w:t xml:space="preserve"> Cancers (Basel) 2020; 12(4):876.</w:t>
      </w:r>
    </w:p>
    <w:p w14:paraId="2F6737E5" w14:textId="77777777" w:rsidR="00E9071A" w:rsidRPr="004479A9" w:rsidRDefault="00E9071A" w:rsidP="00E9071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sz w:val="22"/>
          <w:szCs w:val="22"/>
        </w:rPr>
        <w:t>Pützer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B. </w:t>
      </w:r>
      <w:r w:rsidRPr="004479A9">
        <w:rPr>
          <w:rFonts w:ascii="Arial" w:hAnsi="Arial" w:cs="Arial"/>
          <w:b/>
          <w:bCs/>
          <w:sz w:val="22"/>
          <w:szCs w:val="22"/>
        </w:rPr>
        <w:t>STAT3 and STAT5 targeting for the simultaneous management of melanoma and autoimmune comorbidities.</w:t>
      </w:r>
      <w:r w:rsidRPr="004479A9">
        <w:rPr>
          <w:rFonts w:ascii="Arial" w:hAnsi="Arial" w:cs="Arial"/>
          <w:sz w:val="22"/>
          <w:szCs w:val="22"/>
        </w:rPr>
        <w:t xml:space="preserve"> Cancers (Basel) 2019; 11(10). </w:t>
      </w:r>
      <w:proofErr w:type="spellStart"/>
      <w:r w:rsidRPr="004479A9">
        <w:rPr>
          <w:rFonts w:ascii="Arial" w:hAnsi="Arial" w:cs="Arial"/>
          <w:sz w:val="22"/>
          <w:szCs w:val="22"/>
        </w:rPr>
        <w:t>pii</w:t>
      </w:r>
      <w:proofErr w:type="spellEnd"/>
      <w:r w:rsidRPr="004479A9">
        <w:rPr>
          <w:rFonts w:ascii="Arial" w:hAnsi="Arial" w:cs="Arial"/>
          <w:sz w:val="22"/>
          <w:szCs w:val="22"/>
        </w:rPr>
        <w:t>: E1448.</w:t>
      </w:r>
    </w:p>
    <w:p w14:paraId="25D81CBE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24A13">
        <w:rPr>
          <w:rFonts w:ascii="Arial" w:hAnsi="Arial" w:cs="Arial"/>
          <w:lang w:val="en-US"/>
        </w:rPr>
        <w:t xml:space="preserve">Richter C, Marquardt S, Li F, </w:t>
      </w:r>
      <w:proofErr w:type="spellStart"/>
      <w:r w:rsidRPr="00B24A13">
        <w:rPr>
          <w:rFonts w:ascii="Arial" w:hAnsi="Arial" w:cs="Arial"/>
          <w:lang w:val="en-US"/>
        </w:rPr>
        <w:t>Spitschak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Murr</w:t>
      </w:r>
      <w:proofErr w:type="spellEnd"/>
      <w:r w:rsidRPr="00B24A13">
        <w:rPr>
          <w:rFonts w:ascii="Arial" w:hAnsi="Arial" w:cs="Arial"/>
          <w:lang w:val="en-US"/>
        </w:rPr>
        <w:t xml:space="preserve"> N, </w:t>
      </w:r>
      <w:proofErr w:type="spellStart"/>
      <w:r w:rsidRPr="00B24A13">
        <w:rPr>
          <w:rFonts w:ascii="Arial" w:hAnsi="Arial" w:cs="Arial"/>
          <w:lang w:val="en-US"/>
        </w:rPr>
        <w:t>Edelhäuser</w:t>
      </w:r>
      <w:proofErr w:type="spellEnd"/>
      <w:r w:rsidRPr="00B24A13">
        <w:rPr>
          <w:rFonts w:ascii="Arial" w:hAnsi="Arial" w:cs="Arial"/>
          <w:lang w:val="en-US"/>
        </w:rPr>
        <w:t xml:space="preserve"> B, </w:t>
      </w:r>
      <w:proofErr w:type="spellStart"/>
      <w:r w:rsidRPr="00B24A13">
        <w:rPr>
          <w:rFonts w:ascii="Arial" w:hAnsi="Arial" w:cs="Arial"/>
          <w:lang w:val="en-US"/>
        </w:rPr>
        <w:t>Iliakis</w:t>
      </w:r>
      <w:proofErr w:type="spellEnd"/>
      <w:r w:rsidRPr="00B24A13">
        <w:rPr>
          <w:rFonts w:ascii="Arial" w:hAnsi="Arial" w:cs="Arial"/>
          <w:lang w:val="en-US"/>
        </w:rPr>
        <w:t xml:space="preserve"> G, </w:t>
      </w:r>
      <w:proofErr w:type="spellStart"/>
      <w:r w:rsidRPr="00B24A13">
        <w:rPr>
          <w:rFonts w:ascii="Arial" w:hAnsi="Arial" w:cs="Arial"/>
          <w:lang w:val="en-US"/>
        </w:rPr>
        <w:t>Pützer</w:t>
      </w:r>
      <w:proofErr w:type="spellEnd"/>
      <w:r w:rsidRPr="00B24A13">
        <w:rPr>
          <w:rFonts w:ascii="Arial" w:hAnsi="Arial" w:cs="Arial"/>
          <w:lang w:val="en-US"/>
        </w:rPr>
        <w:t xml:space="preserve"> B, </w:t>
      </w: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u w:val="single"/>
          <w:vertAlign w:val="superscript"/>
          <w:lang w:val="en-US"/>
        </w:rPr>
        <w:t>#</w:t>
      </w:r>
      <w:r w:rsidRPr="00B24A13">
        <w:rPr>
          <w:rFonts w:ascii="Arial" w:hAnsi="Arial" w:cs="Arial"/>
          <w:lang w:val="en-US"/>
        </w:rPr>
        <w:t xml:space="preserve">. </w:t>
      </w:r>
      <w:r w:rsidRPr="00B24A13">
        <w:rPr>
          <w:rFonts w:ascii="Arial" w:hAnsi="Arial" w:cs="Arial"/>
          <w:b/>
          <w:bCs/>
          <w:lang w:val="en-US"/>
        </w:rPr>
        <w:t>Rewiring E2F1 with classical NHEJ via APLF suppression promotes bladder cancer invasiveness.</w:t>
      </w:r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</w:rPr>
        <w:t xml:space="preserve">J </w:t>
      </w:r>
      <w:proofErr w:type="spellStart"/>
      <w:r w:rsidRPr="004479A9">
        <w:rPr>
          <w:rFonts w:ascii="Arial" w:hAnsi="Arial" w:cs="Arial"/>
        </w:rPr>
        <w:t>Exp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Clin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Cancer</w:t>
      </w:r>
      <w:proofErr w:type="spellEnd"/>
      <w:r w:rsidRPr="004479A9">
        <w:rPr>
          <w:rFonts w:ascii="Arial" w:hAnsi="Arial" w:cs="Arial"/>
        </w:rPr>
        <w:t xml:space="preserve"> Res. 2019; 38(1):292 </w:t>
      </w:r>
    </w:p>
    <w:bookmarkEnd w:id="2"/>
    <w:p w14:paraId="6ED3629D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24A13">
        <w:rPr>
          <w:rFonts w:ascii="Arial" w:hAnsi="Arial" w:cs="Arial"/>
          <w:lang w:val="en-US"/>
        </w:rPr>
        <w:t xml:space="preserve">Goody D, Gupta SK, Engelmann D, </w:t>
      </w:r>
      <w:proofErr w:type="spellStart"/>
      <w:r w:rsidRPr="00B24A13">
        <w:rPr>
          <w:rFonts w:ascii="Arial" w:hAnsi="Arial" w:cs="Arial"/>
          <w:lang w:val="en-US"/>
        </w:rPr>
        <w:t>Spitschak</w:t>
      </w:r>
      <w:proofErr w:type="spellEnd"/>
      <w:r w:rsidRPr="00B24A13">
        <w:rPr>
          <w:rFonts w:ascii="Arial" w:hAnsi="Arial" w:cs="Arial"/>
          <w:lang w:val="en-US"/>
        </w:rPr>
        <w:t xml:space="preserve"> A, Marquardt S, </w:t>
      </w:r>
      <w:proofErr w:type="spellStart"/>
      <w:r w:rsidRPr="00B24A13">
        <w:rPr>
          <w:rFonts w:ascii="Arial" w:hAnsi="Arial" w:cs="Arial"/>
          <w:lang w:val="en-US"/>
        </w:rPr>
        <w:t>Mikkat</w:t>
      </w:r>
      <w:proofErr w:type="spellEnd"/>
      <w:r w:rsidRPr="00B24A13">
        <w:rPr>
          <w:rFonts w:ascii="Arial" w:hAnsi="Arial" w:cs="Arial"/>
          <w:lang w:val="en-US"/>
        </w:rPr>
        <w:t xml:space="preserve"> S, Meier C, Hauser C, </w:t>
      </w:r>
      <w:proofErr w:type="spellStart"/>
      <w:r w:rsidRPr="00B24A13">
        <w:rPr>
          <w:rFonts w:ascii="Arial" w:hAnsi="Arial" w:cs="Arial"/>
          <w:lang w:val="en-US"/>
        </w:rPr>
        <w:t>Gundlach</w:t>
      </w:r>
      <w:proofErr w:type="spellEnd"/>
      <w:r w:rsidRPr="00B24A13">
        <w:rPr>
          <w:rFonts w:ascii="Arial" w:hAnsi="Arial" w:cs="Arial"/>
          <w:lang w:val="en-US"/>
        </w:rPr>
        <w:t xml:space="preserve"> JP, </w:t>
      </w:r>
      <w:proofErr w:type="spellStart"/>
      <w:r w:rsidRPr="00B24A13">
        <w:rPr>
          <w:rFonts w:ascii="Arial" w:hAnsi="Arial" w:cs="Arial"/>
          <w:lang w:val="en-US"/>
        </w:rPr>
        <w:t>Egberts</w:t>
      </w:r>
      <w:proofErr w:type="spellEnd"/>
      <w:r w:rsidRPr="00B24A13">
        <w:rPr>
          <w:rFonts w:ascii="Arial" w:hAnsi="Arial" w:cs="Arial"/>
          <w:lang w:val="en-US"/>
        </w:rPr>
        <w:t xml:space="preserve"> JH, Martin H, Schumacher T, </w:t>
      </w:r>
      <w:proofErr w:type="spellStart"/>
      <w:r w:rsidRPr="00B24A13">
        <w:rPr>
          <w:rFonts w:ascii="Arial" w:hAnsi="Arial" w:cs="Arial"/>
          <w:lang w:val="en-US"/>
        </w:rPr>
        <w:t>Trauzold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Wolkenhauer</w:t>
      </w:r>
      <w:proofErr w:type="spellEnd"/>
      <w:r w:rsidRPr="00B24A13">
        <w:rPr>
          <w:rFonts w:ascii="Arial" w:hAnsi="Arial" w:cs="Arial"/>
          <w:lang w:val="en-US"/>
        </w:rPr>
        <w:t xml:space="preserve"> O, </w:t>
      </w: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Pützer</w:t>
      </w:r>
      <w:proofErr w:type="spellEnd"/>
      <w:r w:rsidRPr="00B24A13">
        <w:rPr>
          <w:rFonts w:ascii="Arial" w:hAnsi="Arial" w:cs="Arial"/>
          <w:lang w:val="en-US"/>
        </w:rPr>
        <w:t xml:space="preserve"> BM. </w:t>
      </w:r>
      <w:r w:rsidRPr="00B24A13">
        <w:rPr>
          <w:rFonts w:ascii="Arial" w:hAnsi="Arial" w:cs="Arial"/>
          <w:b/>
          <w:bCs/>
          <w:lang w:val="en-US"/>
        </w:rPr>
        <w:t>Drug Repositioning Inferred from E2F1-Coregulator Interactions Studies for the Prevention and Treatment of Metastatic Cancers</w:t>
      </w:r>
      <w:r w:rsidRPr="00B24A13">
        <w:rPr>
          <w:rFonts w:ascii="Arial" w:hAnsi="Arial" w:cs="Arial"/>
          <w:lang w:val="en-US"/>
        </w:rPr>
        <w:t xml:space="preserve">. </w:t>
      </w:r>
      <w:proofErr w:type="spellStart"/>
      <w:r w:rsidRPr="004479A9">
        <w:rPr>
          <w:rFonts w:ascii="Arial" w:hAnsi="Arial" w:cs="Arial"/>
        </w:rPr>
        <w:t>Theranostics</w:t>
      </w:r>
      <w:proofErr w:type="spellEnd"/>
      <w:r w:rsidRPr="004479A9">
        <w:rPr>
          <w:rFonts w:ascii="Arial" w:hAnsi="Arial" w:cs="Arial"/>
        </w:rPr>
        <w:t xml:space="preserve"> 2019; 9(5):1490-1509.</w:t>
      </w:r>
    </w:p>
    <w:p w14:paraId="3E7B06B7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Marquardt S, </w:t>
      </w:r>
      <w:proofErr w:type="spellStart"/>
      <w:r w:rsidRPr="00B24A13">
        <w:rPr>
          <w:rFonts w:ascii="Arial" w:hAnsi="Arial" w:cs="Arial"/>
          <w:lang w:val="en-US"/>
        </w:rPr>
        <w:t>Pützer</w:t>
      </w:r>
      <w:proofErr w:type="spellEnd"/>
      <w:r w:rsidRPr="00B24A13">
        <w:rPr>
          <w:rFonts w:ascii="Arial" w:hAnsi="Arial" w:cs="Arial"/>
          <w:lang w:val="en-US"/>
        </w:rPr>
        <w:t xml:space="preserve"> BM. </w:t>
      </w:r>
      <w:r w:rsidRPr="00B24A13">
        <w:rPr>
          <w:rFonts w:ascii="Arial" w:hAnsi="Arial" w:cs="Arial"/>
          <w:b/>
          <w:bCs/>
          <w:lang w:val="en-US"/>
        </w:rPr>
        <w:t xml:space="preserve">p73-Governed </w:t>
      </w:r>
      <w:proofErr w:type="spellStart"/>
      <w:r w:rsidRPr="00B24A13">
        <w:rPr>
          <w:rFonts w:ascii="Arial" w:hAnsi="Arial" w:cs="Arial"/>
          <w:b/>
          <w:bCs/>
          <w:lang w:val="en-US"/>
        </w:rPr>
        <w:t>miRNA</w:t>
      </w:r>
      <w:proofErr w:type="spellEnd"/>
      <w:r w:rsidRPr="00B24A13">
        <w:rPr>
          <w:rFonts w:ascii="Arial" w:hAnsi="Arial" w:cs="Arial"/>
          <w:b/>
          <w:bCs/>
          <w:lang w:val="en-US"/>
        </w:rPr>
        <w:t xml:space="preserve"> Networks: Translating Bioinformatics Approaches to Therapeutic Solutions for Cancer Metastasis</w:t>
      </w:r>
      <w:r w:rsidRPr="00B24A13">
        <w:rPr>
          <w:rFonts w:ascii="Arial" w:hAnsi="Arial" w:cs="Arial"/>
          <w:lang w:val="en-US"/>
        </w:rPr>
        <w:t xml:space="preserve">. </w:t>
      </w:r>
      <w:proofErr w:type="spellStart"/>
      <w:r w:rsidRPr="004479A9">
        <w:rPr>
          <w:rFonts w:ascii="Arial" w:hAnsi="Arial" w:cs="Arial"/>
        </w:rPr>
        <w:t>Methods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Mol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Biol</w:t>
      </w:r>
      <w:proofErr w:type="spellEnd"/>
      <w:r w:rsidRPr="004479A9">
        <w:rPr>
          <w:rFonts w:ascii="Arial" w:hAnsi="Arial" w:cs="Arial"/>
        </w:rPr>
        <w:t>. 2019; 1912:33-52.</w:t>
      </w:r>
    </w:p>
    <w:p w14:paraId="10BD60B1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479A9">
        <w:rPr>
          <w:rFonts w:ascii="Arial" w:hAnsi="Arial" w:cs="Arial"/>
          <w:color w:val="000000" w:themeColor="text1"/>
          <w:lang w:val="de-DE"/>
        </w:rPr>
        <w:t xml:space="preserve">Fürst K, </w:t>
      </w:r>
      <w:proofErr w:type="spellStart"/>
      <w:r w:rsidRPr="004479A9">
        <w:rPr>
          <w:rFonts w:ascii="Arial" w:hAnsi="Arial" w:cs="Arial"/>
          <w:color w:val="000000" w:themeColor="text1"/>
          <w:lang w:val="de-DE"/>
        </w:rPr>
        <w:t>Steder</w:t>
      </w:r>
      <w:proofErr w:type="spellEnd"/>
      <w:r w:rsidRPr="004479A9">
        <w:rPr>
          <w:rFonts w:ascii="Arial" w:hAnsi="Arial" w:cs="Arial"/>
          <w:color w:val="000000" w:themeColor="text1"/>
          <w:lang w:val="de-DE"/>
        </w:rPr>
        <w:t xml:space="preserve"> M, </w:t>
      </w:r>
      <w:proofErr w:type="spellStart"/>
      <w:r w:rsidRPr="004479A9">
        <w:rPr>
          <w:rFonts w:ascii="Arial" w:hAnsi="Arial" w:cs="Arial"/>
          <w:color w:val="000000" w:themeColor="text1"/>
          <w:u w:val="single"/>
          <w:lang w:val="de-DE"/>
        </w:rPr>
        <w:t>Logotheti</w:t>
      </w:r>
      <w:proofErr w:type="spellEnd"/>
      <w:r w:rsidRPr="004479A9">
        <w:rPr>
          <w:rFonts w:ascii="Arial" w:hAnsi="Arial" w:cs="Arial"/>
          <w:color w:val="000000" w:themeColor="text1"/>
          <w:u w:val="single"/>
          <w:lang w:val="de-DE"/>
        </w:rPr>
        <w:t xml:space="preserve"> S*</w:t>
      </w:r>
      <w:r w:rsidRPr="004479A9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4479A9">
        <w:rPr>
          <w:rFonts w:ascii="Arial" w:hAnsi="Arial" w:cs="Arial"/>
          <w:color w:val="000000" w:themeColor="text1"/>
          <w:lang w:val="de-DE"/>
        </w:rPr>
        <w:t>Angerilli</w:t>
      </w:r>
      <w:proofErr w:type="spellEnd"/>
      <w:r w:rsidRPr="004479A9">
        <w:rPr>
          <w:rFonts w:ascii="Arial" w:hAnsi="Arial" w:cs="Arial"/>
          <w:color w:val="000000" w:themeColor="text1"/>
          <w:lang w:val="de-DE"/>
        </w:rPr>
        <w:t xml:space="preserve"> A, </w:t>
      </w:r>
      <w:proofErr w:type="spellStart"/>
      <w:r w:rsidRPr="004479A9">
        <w:rPr>
          <w:rFonts w:ascii="Arial" w:hAnsi="Arial" w:cs="Arial"/>
          <w:color w:val="000000" w:themeColor="text1"/>
          <w:lang w:val="de-DE"/>
        </w:rPr>
        <w:t>Spitschak</w:t>
      </w:r>
      <w:proofErr w:type="spellEnd"/>
      <w:r w:rsidRPr="004479A9">
        <w:rPr>
          <w:rFonts w:ascii="Arial" w:hAnsi="Arial" w:cs="Arial"/>
          <w:color w:val="000000" w:themeColor="text1"/>
          <w:lang w:val="de-DE"/>
        </w:rPr>
        <w:t xml:space="preserve"> A, Marquardt S, Schumacher T, Engelmann D, </w:t>
      </w:r>
      <w:proofErr w:type="spellStart"/>
      <w:r w:rsidRPr="004479A9">
        <w:rPr>
          <w:rFonts w:ascii="Arial" w:hAnsi="Arial" w:cs="Arial"/>
          <w:color w:val="000000" w:themeColor="text1"/>
          <w:lang w:val="de-DE"/>
        </w:rPr>
        <w:t>Herchenröder</w:t>
      </w:r>
      <w:proofErr w:type="spellEnd"/>
      <w:r w:rsidRPr="004479A9">
        <w:rPr>
          <w:rFonts w:ascii="Arial" w:hAnsi="Arial" w:cs="Arial"/>
          <w:color w:val="000000" w:themeColor="text1"/>
          <w:lang w:val="de-DE"/>
        </w:rPr>
        <w:t xml:space="preserve"> O, Rupp RAW, </w:t>
      </w:r>
      <w:proofErr w:type="spellStart"/>
      <w:r w:rsidRPr="004479A9">
        <w:rPr>
          <w:rFonts w:ascii="Arial" w:hAnsi="Arial" w:cs="Arial"/>
          <w:color w:val="000000" w:themeColor="text1"/>
          <w:lang w:val="de-DE"/>
        </w:rPr>
        <w:t>Pützer</w:t>
      </w:r>
      <w:proofErr w:type="spellEnd"/>
      <w:r w:rsidRPr="004479A9">
        <w:rPr>
          <w:rFonts w:ascii="Arial" w:hAnsi="Arial" w:cs="Arial"/>
          <w:color w:val="000000" w:themeColor="text1"/>
          <w:lang w:val="de-DE"/>
        </w:rPr>
        <w:t xml:space="preserve"> BM. </w:t>
      </w:r>
      <w:r w:rsidRPr="00B24A13">
        <w:rPr>
          <w:rFonts w:ascii="Arial" w:hAnsi="Arial" w:cs="Arial"/>
          <w:b/>
          <w:bCs/>
          <w:color w:val="000000" w:themeColor="text1"/>
          <w:lang w:val="en-US"/>
        </w:rPr>
        <w:t xml:space="preserve">DNp73-induced degradation of </w:t>
      </w:r>
      <w:proofErr w:type="spellStart"/>
      <w:r w:rsidRPr="00B24A13">
        <w:rPr>
          <w:rFonts w:ascii="Arial" w:hAnsi="Arial" w:cs="Arial"/>
          <w:b/>
          <w:bCs/>
          <w:color w:val="000000" w:themeColor="text1"/>
          <w:lang w:val="en-US"/>
        </w:rPr>
        <w:t>tyrosinase</w:t>
      </w:r>
      <w:proofErr w:type="spellEnd"/>
      <w:r w:rsidRPr="00B24A13">
        <w:rPr>
          <w:rFonts w:ascii="Arial" w:hAnsi="Arial" w:cs="Arial"/>
          <w:b/>
          <w:bCs/>
          <w:color w:val="000000" w:themeColor="text1"/>
          <w:lang w:val="en-US"/>
        </w:rPr>
        <w:t xml:space="preserve"> links depigmentation with EMT-driven melanoma progression</w:t>
      </w:r>
      <w:r w:rsidRPr="00B24A13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4479A9">
        <w:rPr>
          <w:rFonts w:ascii="Arial" w:hAnsi="Arial" w:cs="Arial"/>
          <w:color w:val="000000" w:themeColor="text1"/>
        </w:rPr>
        <w:t>Cancer</w:t>
      </w:r>
      <w:proofErr w:type="spellEnd"/>
      <w:r w:rsidRPr="004479A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79A9">
        <w:rPr>
          <w:rFonts w:ascii="Arial" w:hAnsi="Arial" w:cs="Arial"/>
          <w:color w:val="000000" w:themeColor="text1"/>
        </w:rPr>
        <w:t>Lett</w:t>
      </w:r>
      <w:proofErr w:type="spellEnd"/>
      <w:r w:rsidRPr="004479A9">
        <w:rPr>
          <w:rFonts w:ascii="Arial" w:hAnsi="Arial" w:cs="Arial"/>
          <w:color w:val="000000" w:themeColor="text1"/>
        </w:rPr>
        <w:t>. 2019; 442:299-309.</w:t>
      </w:r>
    </w:p>
    <w:p w14:paraId="4C332158" w14:textId="77777777" w:rsidR="00E9071A" w:rsidRPr="004479A9" w:rsidRDefault="00E9071A" w:rsidP="00E9071A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Galtsidis</w:t>
      </w:r>
      <w:proofErr w:type="spellEnd"/>
      <w:r w:rsidRPr="004479A9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1"/>
          <w:sz w:val="22"/>
          <w:szCs w:val="22"/>
        </w:rPr>
        <w:t>S,</w:t>
      </w:r>
      <w:r w:rsidRPr="004479A9">
        <w:rPr>
          <w:rFonts w:ascii="Arial" w:hAnsi="Arial" w:cs="Arial"/>
          <w:color w:val="000000"/>
          <w:spacing w:val="52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color w:val="000000"/>
          <w:spacing w:val="51"/>
          <w:sz w:val="22"/>
          <w:szCs w:val="22"/>
          <w:u w:val="single"/>
        </w:rPr>
        <w:t xml:space="preserve"> </w:t>
      </w:r>
      <w:r w:rsidRPr="004479A9">
        <w:rPr>
          <w:rFonts w:ascii="Arial" w:hAnsi="Arial" w:cs="Arial"/>
          <w:color w:val="000000"/>
          <w:spacing w:val="2"/>
          <w:sz w:val="22"/>
          <w:szCs w:val="22"/>
          <w:u w:val="single"/>
        </w:rPr>
        <w:t>S</w:t>
      </w:r>
      <w:r w:rsidRPr="004479A9">
        <w:rPr>
          <w:rFonts w:ascii="Arial" w:hAnsi="Arial" w:cs="Arial"/>
          <w:sz w:val="22"/>
          <w:szCs w:val="22"/>
          <w:u w:val="single"/>
        </w:rPr>
        <w:t>*</w:t>
      </w:r>
      <w:r w:rsidRPr="004479A9">
        <w:rPr>
          <w:rFonts w:ascii="Arial" w:hAnsi="Arial" w:cs="Arial"/>
          <w:color w:val="000000"/>
          <w:sz w:val="22"/>
          <w:szCs w:val="22"/>
        </w:rPr>
        <w:t>,</w:t>
      </w:r>
      <w:r w:rsidRPr="004479A9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Pavlopoulou</w:t>
      </w:r>
      <w:proofErr w:type="spellEnd"/>
      <w:r w:rsidRPr="004479A9">
        <w:rPr>
          <w:rFonts w:ascii="Arial" w:hAnsi="Arial" w:cs="Arial"/>
          <w:color w:val="000000"/>
          <w:spacing w:val="52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3"/>
          <w:sz w:val="22"/>
          <w:szCs w:val="22"/>
        </w:rPr>
        <w:t>A,</w:t>
      </w:r>
      <w:r w:rsidRPr="004479A9">
        <w:rPr>
          <w:rFonts w:ascii="Arial" w:hAnsi="Arial" w:cs="Arial"/>
          <w:color w:val="000000"/>
          <w:spacing w:val="54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Zampetidis</w:t>
      </w:r>
      <w:proofErr w:type="spellEnd"/>
      <w:r w:rsidRPr="004479A9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1"/>
          <w:sz w:val="22"/>
          <w:szCs w:val="22"/>
        </w:rPr>
        <w:t>CP,</w:t>
      </w:r>
      <w:r w:rsidRPr="004479A9">
        <w:rPr>
          <w:rFonts w:ascii="Arial" w:hAnsi="Arial" w:cs="Arial"/>
          <w:color w:val="000000"/>
          <w:spacing w:val="47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Papachristopoulou</w:t>
      </w:r>
      <w:proofErr w:type="spellEnd"/>
      <w:r w:rsidRPr="004479A9">
        <w:rPr>
          <w:rFonts w:ascii="Arial" w:hAnsi="Arial" w:cs="Arial"/>
          <w:color w:val="000000"/>
          <w:spacing w:val="52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3"/>
          <w:sz w:val="22"/>
          <w:szCs w:val="22"/>
        </w:rPr>
        <w:t>G,</w:t>
      </w:r>
      <w:r w:rsidRPr="004479A9">
        <w:rPr>
          <w:rFonts w:ascii="Arial" w:hAnsi="Arial" w:cs="Arial"/>
          <w:color w:val="000000"/>
          <w:spacing w:val="54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Scorilas</w:t>
      </w:r>
      <w:proofErr w:type="spellEnd"/>
      <w:r w:rsidRPr="004479A9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3"/>
          <w:sz w:val="22"/>
          <w:szCs w:val="22"/>
        </w:rPr>
        <w:t>A,</w:t>
      </w:r>
      <w:r w:rsidRPr="004479A9">
        <w:rPr>
          <w:rFonts w:ascii="Arial" w:hAnsi="Arial" w:cs="Arial"/>
          <w:color w:val="000000"/>
          <w:spacing w:val="56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Vojtesek</w:t>
      </w:r>
      <w:proofErr w:type="spellEnd"/>
      <w:r w:rsidRPr="004479A9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B,</w:t>
      </w:r>
      <w:r w:rsidRPr="004479A9">
        <w:rPr>
          <w:rFonts w:ascii="Arial" w:hAnsi="Arial" w:cs="Arial"/>
          <w:color w:val="000000"/>
          <w:spacing w:val="54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Gorgoulis</w:t>
      </w:r>
      <w:proofErr w:type="spellEnd"/>
      <w:r w:rsidRPr="004479A9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2"/>
          <w:sz w:val="22"/>
          <w:szCs w:val="22"/>
        </w:rPr>
        <w:t xml:space="preserve">V,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Zoumpourlis</w:t>
      </w:r>
      <w:proofErr w:type="spellEnd"/>
      <w:r w:rsidRPr="004479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2"/>
          <w:sz w:val="22"/>
          <w:szCs w:val="22"/>
        </w:rPr>
        <w:t>V.</w:t>
      </w:r>
      <w:r w:rsidRPr="004479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Unravell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>ing</w:t>
      </w:r>
      <w:r w:rsidRPr="004479A9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p73-regulated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network: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The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role</w:t>
      </w:r>
      <w:r w:rsidRPr="004479A9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of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a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novel</w:t>
      </w:r>
      <w:r w:rsidRPr="004479A9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p73-dependent target,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MIR3158, in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cancer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cell migration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and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invasiveness.</w:t>
      </w:r>
      <w:r w:rsidRPr="004479A9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 xml:space="preserve">Cancer </w:t>
      </w:r>
      <w:r w:rsidRPr="004479A9">
        <w:rPr>
          <w:rFonts w:ascii="Arial" w:hAnsi="Arial" w:cs="Arial"/>
          <w:color w:val="000000"/>
          <w:spacing w:val="-1"/>
          <w:sz w:val="22"/>
          <w:szCs w:val="22"/>
        </w:rPr>
        <w:t>Lett.</w:t>
      </w:r>
      <w:r w:rsidRPr="004479A9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2017;</w:t>
      </w:r>
      <w:r w:rsidRPr="004479A9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388:96-106.</w:t>
      </w:r>
    </w:p>
    <w:p w14:paraId="60930BE7" w14:textId="77777777" w:rsidR="00E9071A" w:rsidRPr="004479A9" w:rsidRDefault="00E9071A" w:rsidP="00E9071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sz w:val="22"/>
          <w:szCs w:val="22"/>
        </w:rPr>
        <w:t>Nekulova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4479A9">
        <w:rPr>
          <w:rFonts w:ascii="Arial" w:hAnsi="Arial" w:cs="Arial"/>
          <w:sz w:val="22"/>
          <w:szCs w:val="22"/>
        </w:rPr>
        <w:t>Holcakova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4479A9">
        <w:rPr>
          <w:rFonts w:ascii="Arial" w:hAnsi="Arial" w:cs="Arial"/>
          <w:sz w:val="22"/>
          <w:szCs w:val="22"/>
        </w:rPr>
        <w:t>Gu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X, </w:t>
      </w:r>
      <w:proofErr w:type="spellStart"/>
      <w:r w:rsidRPr="004479A9">
        <w:rPr>
          <w:rFonts w:ascii="Arial" w:hAnsi="Arial" w:cs="Arial"/>
          <w:sz w:val="22"/>
          <w:szCs w:val="22"/>
        </w:rPr>
        <w:t>Hrabal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4479A9">
        <w:rPr>
          <w:rFonts w:ascii="Arial" w:hAnsi="Arial" w:cs="Arial"/>
          <w:sz w:val="22"/>
          <w:szCs w:val="22"/>
        </w:rPr>
        <w:t>Galtsidis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4479A9">
        <w:rPr>
          <w:rFonts w:ascii="Arial" w:hAnsi="Arial" w:cs="Arial"/>
          <w:sz w:val="22"/>
          <w:szCs w:val="22"/>
        </w:rPr>
        <w:t>Orzol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P, Liu Y, </w:t>
      </w: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sz w:val="22"/>
          <w:szCs w:val="22"/>
        </w:rPr>
        <w:t>Zoumpourlis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4479A9">
        <w:rPr>
          <w:rFonts w:ascii="Arial" w:hAnsi="Arial" w:cs="Arial"/>
          <w:sz w:val="22"/>
          <w:szCs w:val="22"/>
        </w:rPr>
        <w:t>Nylander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K, Coates PJ, </w:t>
      </w:r>
      <w:proofErr w:type="spellStart"/>
      <w:r w:rsidRPr="004479A9">
        <w:rPr>
          <w:rFonts w:ascii="Arial" w:hAnsi="Arial" w:cs="Arial"/>
          <w:sz w:val="22"/>
          <w:szCs w:val="22"/>
        </w:rPr>
        <w:t>Vojtesek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B. </w:t>
      </w:r>
      <w:r w:rsidRPr="004479A9">
        <w:rPr>
          <w:rFonts w:ascii="Arial" w:hAnsi="Arial" w:cs="Arial"/>
          <w:b/>
          <w:bCs/>
          <w:sz w:val="22"/>
          <w:szCs w:val="22"/>
        </w:rPr>
        <w:t>ΔNp63α expression induces loss of cell adhesion in triple-negative breast cancer cells</w:t>
      </w:r>
      <w:r w:rsidRPr="004479A9">
        <w:rPr>
          <w:rFonts w:ascii="Arial" w:hAnsi="Arial" w:cs="Arial"/>
          <w:sz w:val="22"/>
          <w:szCs w:val="22"/>
        </w:rPr>
        <w:t>. BMC Cancer. 2016; 16(1):782.</w:t>
      </w:r>
    </w:p>
    <w:p w14:paraId="043C7C15" w14:textId="77777777" w:rsidR="00E9071A" w:rsidRPr="004479A9" w:rsidRDefault="00E9071A" w:rsidP="00E9071A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rPr>
          <w:rFonts w:ascii="Arial" w:hAnsi="Arial" w:cs="Arial"/>
        </w:rPr>
      </w:pPr>
      <w:r w:rsidRPr="004479A9">
        <w:rPr>
          <w:rFonts w:ascii="Arial" w:hAnsi="Arial" w:cs="Arial"/>
          <w:color w:val="000000"/>
          <w:sz w:val="22"/>
          <w:szCs w:val="22"/>
          <w:u w:val="single"/>
        </w:rPr>
        <w:t>Logotheti</w:t>
      </w:r>
      <w:r w:rsidRPr="004479A9">
        <w:rPr>
          <w:rFonts w:ascii="Arial" w:hAnsi="Arial" w:cs="Arial"/>
          <w:color w:val="000000"/>
          <w:spacing w:val="8"/>
          <w:sz w:val="22"/>
          <w:szCs w:val="22"/>
          <w:u w:val="single"/>
        </w:rPr>
        <w:t xml:space="preserve"> </w:t>
      </w:r>
      <w:r w:rsidRPr="004479A9">
        <w:rPr>
          <w:rFonts w:ascii="Arial" w:hAnsi="Arial" w:cs="Arial"/>
          <w:color w:val="000000"/>
          <w:spacing w:val="2"/>
          <w:sz w:val="22"/>
          <w:szCs w:val="22"/>
          <w:u w:val="single"/>
        </w:rPr>
        <w:t>S</w:t>
      </w:r>
      <w:r w:rsidRPr="004479A9">
        <w:rPr>
          <w:rFonts w:ascii="Arial" w:hAnsi="Arial" w:cs="Arial"/>
          <w:color w:val="000000"/>
          <w:sz w:val="22"/>
          <w:szCs w:val="22"/>
        </w:rPr>
        <w:t>,</w:t>
      </w:r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Khoury</w:t>
      </w:r>
      <w:proofErr w:type="spellEnd"/>
      <w:r w:rsidRPr="004479A9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N,</w:t>
      </w:r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Skourti</w:t>
      </w:r>
      <w:proofErr w:type="spellEnd"/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E,</w:t>
      </w:r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Papaevangeliou</w:t>
      </w:r>
      <w:proofErr w:type="spellEnd"/>
      <w:r w:rsidRPr="004479A9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D,</w:t>
      </w:r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pacing w:val="1"/>
          <w:sz w:val="22"/>
          <w:szCs w:val="22"/>
        </w:rPr>
        <w:t>Vlahopoulos</w:t>
      </w:r>
      <w:proofErr w:type="spellEnd"/>
      <w:r w:rsidRPr="004479A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1"/>
          <w:sz w:val="22"/>
          <w:szCs w:val="22"/>
        </w:rPr>
        <w:t>SA,</w:t>
      </w:r>
      <w:r w:rsidRPr="004479A9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Liloglou</w:t>
      </w:r>
      <w:proofErr w:type="spellEnd"/>
      <w:r w:rsidRPr="004479A9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2"/>
          <w:sz w:val="22"/>
          <w:szCs w:val="22"/>
        </w:rPr>
        <w:t>T,</w:t>
      </w:r>
      <w:r w:rsidRPr="004479A9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Gorgoulis</w:t>
      </w:r>
      <w:proofErr w:type="spellEnd"/>
      <w:r w:rsidRPr="004479A9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2"/>
          <w:sz w:val="22"/>
          <w:szCs w:val="22"/>
        </w:rPr>
        <w:t>V,</w:t>
      </w:r>
      <w:r w:rsidRPr="004479A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Budunova</w:t>
      </w:r>
      <w:proofErr w:type="spellEnd"/>
      <w:r w:rsidRPr="004479A9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I,</w:t>
      </w:r>
      <w:r w:rsidRPr="004479A9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Kyriakopoulos</w:t>
      </w:r>
      <w:proofErr w:type="spellEnd"/>
      <w:r w:rsidRPr="004479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pacing w:val="-1"/>
          <w:sz w:val="22"/>
          <w:szCs w:val="22"/>
        </w:rPr>
        <w:t>AM,</w:t>
      </w:r>
      <w:r w:rsidRPr="004479A9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proofErr w:type="spellStart"/>
      <w:r w:rsidRPr="004479A9">
        <w:rPr>
          <w:rFonts w:ascii="Arial" w:hAnsi="Arial" w:cs="Arial"/>
          <w:color w:val="000000"/>
          <w:sz w:val="22"/>
          <w:szCs w:val="22"/>
        </w:rPr>
        <w:t>Zoumpourlis</w:t>
      </w:r>
      <w:proofErr w:type="spellEnd"/>
      <w:r w:rsidRPr="004479A9">
        <w:rPr>
          <w:rFonts w:ascii="Arial" w:hAnsi="Arial" w:cs="Arial"/>
          <w:color w:val="000000"/>
          <w:spacing w:val="2"/>
          <w:sz w:val="22"/>
          <w:szCs w:val="22"/>
        </w:rPr>
        <w:t xml:space="preserve"> V.</w:t>
      </w:r>
      <w:r w:rsidRPr="004479A9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N-</w:t>
      </w:r>
      <w:proofErr w:type="spellStart"/>
      <w:r w:rsidRPr="004479A9">
        <w:rPr>
          <w:rFonts w:ascii="Arial" w:hAnsi="Arial" w:cs="Arial"/>
          <w:b/>
          <w:color w:val="000000"/>
          <w:sz w:val="22"/>
          <w:szCs w:val="22"/>
        </w:rPr>
        <w:t>bromotaurine</w:t>
      </w:r>
      <w:proofErr w:type="spellEnd"/>
      <w:r w:rsidRPr="004479A9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surrogates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>for</w:t>
      </w:r>
      <w:r w:rsidRPr="004479A9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loss</w:t>
      </w:r>
      <w:r w:rsidRPr="004479A9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of</w:t>
      </w:r>
      <w:r w:rsidRPr="004479A9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antiproliferative</w:t>
      </w:r>
      <w:r w:rsidRPr="004479A9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response</w:t>
      </w:r>
      <w:r w:rsidRPr="004479A9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>and</w:t>
      </w:r>
      <w:r w:rsidRPr="004479A9">
        <w:rPr>
          <w:rFonts w:ascii="Arial" w:hAnsi="Arial" w:cs="Arial"/>
          <w:b/>
          <w:color w:val="000000"/>
          <w:sz w:val="22"/>
          <w:szCs w:val="22"/>
        </w:rPr>
        <w:t xml:space="preserve"> enhances</w:t>
      </w:r>
      <w:r w:rsidRPr="004479A9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cisplatin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efficacy</w:t>
      </w:r>
      <w:r w:rsidRPr="004479A9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on 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>cancer</w:t>
      </w:r>
      <w:r w:rsidRPr="004479A9">
        <w:rPr>
          <w:rFonts w:ascii="Arial" w:hAnsi="Arial" w:cs="Arial"/>
          <w:b/>
          <w:color w:val="000000"/>
          <w:sz w:val="22"/>
          <w:szCs w:val="22"/>
        </w:rPr>
        <w:t xml:space="preserve"> cells </w:t>
      </w:r>
      <w:r w:rsidRPr="004479A9">
        <w:rPr>
          <w:rFonts w:ascii="Arial" w:hAnsi="Arial" w:cs="Arial"/>
          <w:b/>
          <w:color w:val="000000"/>
          <w:spacing w:val="1"/>
          <w:sz w:val="22"/>
          <w:szCs w:val="22"/>
        </w:rPr>
        <w:t>with</w:t>
      </w:r>
      <w:r w:rsidRPr="004479A9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impaired</w:t>
      </w:r>
      <w:r w:rsidRPr="004479A9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glucocorticoid</w:t>
      </w:r>
      <w:r w:rsidRPr="004479A9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4479A9">
        <w:rPr>
          <w:rFonts w:ascii="Arial" w:hAnsi="Arial" w:cs="Arial"/>
          <w:b/>
          <w:color w:val="000000"/>
          <w:sz w:val="22"/>
          <w:szCs w:val="22"/>
        </w:rPr>
        <w:t>receptor.</w:t>
      </w:r>
      <w:r w:rsidRPr="004479A9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Translational</w:t>
      </w:r>
      <w:r w:rsidRPr="004479A9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Research</w:t>
      </w:r>
      <w:r w:rsidRPr="004479A9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4479A9">
        <w:rPr>
          <w:rFonts w:ascii="Arial" w:hAnsi="Arial" w:cs="Arial"/>
          <w:color w:val="000000"/>
          <w:sz w:val="22"/>
          <w:szCs w:val="22"/>
        </w:rPr>
        <w:t>2016; 173:58-73.e2.</w:t>
      </w:r>
    </w:p>
    <w:p w14:paraId="1F70D8F8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lang w:val="en-US"/>
        </w:rPr>
        <w:t>Skourti</w:t>
      </w:r>
      <w:proofErr w:type="spellEnd"/>
      <w:r w:rsidRPr="00B24A13">
        <w:rPr>
          <w:rFonts w:ascii="Arial" w:hAnsi="Arial" w:cs="Arial"/>
          <w:lang w:val="en-US"/>
        </w:rPr>
        <w:t xml:space="preserve"> E, </w:t>
      </w: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S*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Kontos</w:t>
      </w:r>
      <w:proofErr w:type="spellEnd"/>
      <w:r w:rsidRPr="00B24A13">
        <w:rPr>
          <w:rFonts w:ascii="Arial" w:hAnsi="Arial" w:cs="Arial"/>
          <w:lang w:val="en-US"/>
        </w:rPr>
        <w:t xml:space="preserve"> CK, </w:t>
      </w:r>
      <w:proofErr w:type="spellStart"/>
      <w:r w:rsidRPr="00B24A13">
        <w:rPr>
          <w:rFonts w:ascii="Arial" w:hAnsi="Arial" w:cs="Arial"/>
          <w:lang w:val="en-US"/>
        </w:rPr>
        <w:t>Pavlopoulou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Dimoragka</w:t>
      </w:r>
      <w:proofErr w:type="spellEnd"/>
      <w:r w:rsidRPr="00B24A13">
        <w:rPr>
          <w:rFonts w:ascii="Arial" w:hAnsi="Arial" w:cs="Arial"/>
          <w:lang w:val="en-US"/>
        </w:rPr>
        <w:t xml:space="preserve"> PT, </w:t>
      </w:r>
      <w:proofErr w:type="spellStart"/>
      <w:r w:rsidRPr="00B24A13">
        <w:rPr>
          <w:rFonts w:ascii="Arial" w:hAnsi="Arial" w:cs="Arial"/>
          <w:lang w:val="en-US"/>
        </w:rPr>
        <w:t>Trougakos</w:t>
      </w:r>
      <w:proofErr w:type="spellEnd"/>
      <w:r w:rsidRPr="00B24A13">
        <w:rPr>
          <w:rFonts w:ascii="Arial" w:hAnsi="Arial" w:cs="Arial"/>
          <w:lang w:val="en-US"/>
        </w:rPr>
        <w:t xml:space="preserve"> IP, </w:t>
      </w:r>
      <w:proofErr w:type="spellStart"/>
      <w:r w:rsidRPr="00B24A13">
        <w:rPr>
          <w:rFonts w:ascii="Arial" w:hAnsi="Arial" w:cs="Arial"/>
          <w:lang w:val="en-US"/>
        </w:rPr>
        <w:t>Gorgoulis</w:t>
      </w:r>
      <w:proofErr w:type="spellEnd"/>
      <w:r w:rsidRPr="00B24A13">
        <w:rPr>
          <w:rFonts w:ascii="Arial" w:hAnsi="Arial" w:cs="Arial"/>
          <w:lang w:val="en-US"/>
        </w:rPr>
        <w:t xml:space="preserve"> V, </w:t>
      </w:r>
      <w:proofErr w:type="spellStart"/>
      <w:r w:rsidRPr="00B24A13">
        <w:rPr>
          <w:rFonts w:ascii="Arial" w:hAnsi="Arial" w:cs="Arial"/>
          <w:lang w:val="en-US"/>
        </w:rPr>
        <w:t>Scorilas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Michalopoulos</w:t>
      </w:r>
      <w:proofErr w:type="spellEnd"/>
      <w:r w:rsidRPr="00B24A13">
        <w:rPr>
          <w:rFonts w:ascii="Arial" w:hAnsi="Arial" w:cs="Arial"/>
          <w:lang w:val="en-US"/>
        </w:rPr>
        <w:t xml:space="preserve"> I, </w:t>
      </w:r>
      <w:proofErr w:type="spellStart"/>
      <w:r w:rsidRPr="00B24A13">
        <w:rPr>
          <w:rFonts w:ascii="Arial" w:hAnsi="Arial" w:cs="Arial"/>
          <w:lang w:val="en-US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 V. </w:t>
      </w:r>
      <w:r w:rsidRPr="00B24A13">
        <w:rPr>
          <w:rFonts w:ascii="Arial" w:hAnsi="Arial" w:cs="Arial"/>
          <w:b/>
          <w:bCs/>
          <w:lang w:val="en-US"/>
        </w:rPr>
        <w:t>Progression of mouse skin carcinogenesis is associated with the orchestrated deregulation of miR-200 family members, miR-205 and their common targets.</w:t>
      </w:r>
      <w:r w:rsidRPr="00B24A13">
        <w:rPr>
          <w:rFonts w:ascii="Arial" w:hAnsi="Arial" w:cs="Arial"/>
          <w:lang w:val="en-US"/>
        </w:rPr>
        <w:t xml:space="preserve"> </w:t>
      </w:r>
      <w:proofErr w:type="spellStart"/>
      <w:r w:rsidRPr="004479A9">
        <w:rPr>
          <w:rFonts w:ascii="Arial" w:hAnsi="Arial" w:cs="Arial"/>
        </w:rPr>
        <w:t>Molecular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Carcinogenesis</w:t>
      </w:r>
      <w:proofErr w:type="spellEnd"/>
      <w:r w:rsidRPr="004479A9">
        <w:rPr>
          <w:rFonts w:ascii="Arial" w:hAnsi="Arial" w:cs="Arial"/>
        </w:rPr>
        <w:t xml:space="preserve"> 2016; 55(8):1229-42.</w:t>
      </w:r>
    </w:p>
    <w:p w14:paraId="4740636E" w14:textId="77777777" w:rsidR="00E9071A" w:rsidRPr="00B24A13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lang w:val="en-US"/>
        </w:rPr>
      </w:pP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Pavlopoulou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Galtsidis</w:t>
      </w:r>
      <w:proofErr w:type="spellEnd"/>
      <w:r w:rsidRPr="00B24A13">
        <w:rPr>
          <w:rFonts w:ascii="Arial" w:hAnsi="Arial" w:cs="Arial"/>
          <w:lang w:val="en-US"/>
        </w:rPr>
        <w:t xml:space="preserve"> S, </w:t>
      </w:r>
      <w:proofErr w:type="spellStart"/>
      <w:r w:rsidRPr="00B24A13">
        <w:rPr>
          <w:rFonts w:ascii="Arial" w:hAnsi="Arial" w:cs="Arial"/>
          <w:lang w:val="en-US"/>
        </w:rPr>
        <w:t>Vojtesek</w:t>
      </w:r>
      <w:proofErr w:type="spellEnd"/>
      <w:r w:rsidRPr="00B24A13">
        <w:rPr>
          <w:rFonts w:ascii="Arial" w:hAnsi="Arial" w:cs="Arial"/>
          <w:lang w:val="en-US"/>
        </w:rPr>
        <w:t xml:space="preserve">. B, </w:t>
      </w:r>
      <w:proofErr w:type="spellStart"/>
      <w:r w:rsidRPr="00B24A13">
        <w:rPr>
          <w:rFonts w:ascii="Arial" w:hAnsi="Arial" w:cs="Arial"/>
          <w:lang w:val="en-US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 V. </w:t>
      </w:r>
      <w:r w:rsidRPr="00B24A13">
        <w:rPr>
          <w:rFonts w:ascii="Arial" w:hAnsi="Arial" w:cs="Arial"/>
          <w:b/>
          <w:lang w:val="en-US"/>
        </w:rPr>
        <w:t>Roles, divergence and clinical value of TAp73 isoforms in cancer</w:t>
      </w:r>
      <w:r w:rsidRPr="00B24A13">
        <w:rPr>
          <w:rFonts w:ascii="Arial" w:hAnsi="Arial" w:cs="Arial"/>
          <w:lang w:val="en-US"/>
        </w:rPr>
        <w:t xml:space="preserve"> </w:t>
      </w:r>
      <w:proofErr w:type="spellStart"/>
      <w:r w:rsidRPr="00B24A13">
        <w:rPr>
          <w:rFonts w:ascii="Arial" w:hAnsi="Arial" w:cs="Arial"/>
          <w:lang w:val="en-US"/>
        </w:rPr>
        <w:t>Cancer</w:t>
      </w:r>
      <w:proofErr w:type="spellEnd"/>
      <w:r w:rsidRPr="00B24A13">
        <w:rPr>
          <w:rFonts w:ascii="Arial" w:hAnsi="Arial" w:cs="Arial"/>
          <w:lang w:val="en-US"/>
        </w:rPr>
        <w:t xml:space="preserve"> and Metastasis Reviews</w:t>
      </w:r>
      <w:r w:rsidRPr="00B24A13">
        <w:rPr>
          <w:rFonts w:ascii="Arial" w:hAnsi="Arial" w:cs="Arial"/>
          <w:i/>
          <w:lang w:val="en-US"/>
        </w:rPr>
        <w:t xml:space="preserve"> </w:t>
      </w:r>
      <w:r w:rsidRPr="00B24A13">
        <w:rPr>
          <w:rFonts w:ascii="Arial" w:hAnsi="Arial" w:cs="Arial"/>
          <w:lang w:val="en-US"/>
        </w:rPr>
        <w:t>2013; 32(3-4):511-34.</w:t>
      </w:r>
    </w:p>
    <w:p w14:paraId="0C335BCA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Papaevangeliou</w:t>
      </w:r>
      <w:proofErr w:type="spellEnd"/>
      <w:r w:rsidRPr="00B24A13">
        <w:rPr>
          <w:rFonts w:ascii="Arial" w:hAnsi="Arial" w:cs="Arial"/>
          <w:lang w:val="en-US"/>
        </w:rPr>
        <w:t xml:space="preserve"> P, </w:t>
      </w:r>
      <w:proofErr w:type="spellStart"/>
      <w:r w:rsidRPr="00B24A13">
        <w:rPr>
          <w:rFonts w:ascii="Arial" w:hAnsi="Arial" w:cs="Arial"/>
          <w:lang w:val="en-US"/>
        </w:rPr>
        <w:t>Michalopoulos</w:t>
      </w:r>
      <w:proofErr w:type="spellEnd"/>
      <w:r w:rsidRPr="00B24A13">
        <w:rPr>
          <w:rFonts w:ascii="Arial" w:hAnsi="Arial" w:cs="Arial"/>
          <w:lang w:val="en-US"/>
        </w:rPr>
        <w:t xml:space="preserve"> I, </w:t>
      </w:r>
      <w:proofErr w:type="spellStart"/>
      <w:r w:rsidRPr="00B24A13">
        <w:rPr>
          <w:rFonts w:ascii="Arial" w:hAnsi="Arial" w:cs="Arial"/>
          <w:lang w:val="en-US"/>
        </w:rPr>
        <w:t>Sideridou</w:t>
      </w:r>
      <w:proofErr w:type="spellEnd"/>
      <w:r w:rsidRPr="00B24A13">
        <w:rPr>
          <w:rFonts w:ascii="Arial" w:hAnsi="Arial" w:cs="Arial"/>
          <w:lang w:val="en-US"/>
        </w:rPr>
        <w:t xml:space="preserve"> M, </w:t>
      </w:r>
      <w:proofErr w:type="spellStart"/>
      <w:r w:rsidRPr="00B24A13">
        <w:rPr>
          <w:rFonts w:ascii="Arial" w:hAnsi="Arial" w:cs="Arial"/>
          <w:lang w:val="en-US"/>
        </w:rPr>
        <w:t>Tsimaratou</w:t>
      </w:r>
      <w:proofErr w:type="spellEnd"/>
      <w:r w:rsidRPr="00B24A13">
        <w:rPr>
          <w:rFonts w:ascii="Arial" w:hAnsi="Arial" w:cs="Arial"/>
          <w:lang w:val="en-US"/>
        </w:rPr>
        <w:t xml:space="preserve"> K, Christodoulou I, </w:t>
      </w:r>
      <w:proofErr w:type="spellStart"/>
      <w:r w:rsidRPr="00B24A13">
        <w:rPr>
          <w:rFonts w:ascii="Arial" w:hAnsi="Arial" w:cs="Arial"/>
          <w:lang w:val="en-US"/>
        </w:rPr>
        <w:t>Pyrillou</w:t>
      </w:r>
      <w:proofErr w:type="spellEnd"/>
      <w:r w:rsidRPr="00B24A13">
        <w:rPr>
          <w:rFonts w:ascii="Arial" w:hAnsi="Arial" w:cs="Arial"/>
          <w:lang w:val="en-US"/>
        </w:rPr>
        <w:t xml:space="preserve"> K, </w:t>
      </w:r>
      <w:proofErr w:type="spellStart"/>
      <w:r w:rsidRPr="00B24A13">
        <w:rPr>
          <w:rFonts w:ascii="Arial" w:hAnsi="Arial" w:cs="Arial"/>
          <w:lang w:val="en-US"/>
        </w:rPr>
        <w:t>Gorgoulis</w:t>
      </w:r>
      <w:proofErr w:type="spellEnd"/>
      <w:r w:rsidRPr="00B24A13">
        <w:rPr>
          <w:rFonts w:ascii="Arial" w:hAnsi="Arial" w:cs="Arial"/>
          <w:lang w:val="en-US"/>
        </w:rPr>
        <w:t xml:space="preserve"> V, </w:t>
      </w:r>
      <w:proofErr w:type="spellStart"/>
      <w:r w:rsidRPr="00B24A13">
        <w:rPr>
          <w:rFonts w:ascii="Arial" w:hAnsi="Arial" w:cs="Arial"/>
          <w:lang w:val="en-US"/>
        </w:rPr>
        <w:t>Vlahopoulos</w:t>
      </w:r>
      <w:proofErr w:type="spellEnd"/>
      <w:r w:rsidRPr="00B24A13">
        <w:rPr>
          <w:rFonts w:ascii="Arial" w:hAnsi="Arial" w:cs="Arial"/>
          <w:lang w:val="en-US"/>
        </w:rPr>
        <w:t xml:space="preserve"> S and </w:t>
      </w:r>
      <w:proofErr w:type="spellStart"/>
      <w:r w:rsidRPr="00B24A13">
        <w:rPr>
          <w:rFonts w:ascii="Arial" w:hAnsi="Arial" w:cs="Arial"/>
          <w:lang w:val="en-US"/>
        </w:rPr>
        <w:t>Vassilis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proofErr w:type="spellStart"/>
      <w:r w:rsidRPr="00B24A13">
        <w:rPr>
          <w:rFonts w:ascii="Arial" w:hAnsi="Arial" w:cs="Arial"/>
          <w:lang w:val="en-US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. </w:t>
      </w:r>
      <w:r w:rsidRPr="00B24A13">
        <w:rPr>
          <w:rFonts w:ascii="Arial" w:hAnsi="Arial" w:cs="Arial"/>
          <w:b/>
          <w:lang w:val="en-US"/>
        </w:rPr>
        <w:t>Progression of mouse skin carcinogenesis is associated with increased ER</w:t>
      </w:r>
      <w:r w:rsidRPr="004479A9">
        <w:rPr>
          <w:rFonts w:ascii="Arial" w:hAnsi="Arial" w:cs="Arial"/>
          <w:b/>
        </w:rPr>
        <w:t>α</w:t>
      </w:r>
      <w:r w:rsidRPr="00B24A13">
        <w:rPr>
          <w:rFonts w:ascii="Arial" w:hAnsi="Arial" w:cs="Arial"/>
          <w:b/>
          <w:lang w:val="en-US"/>
        </w:rPr>
        <w:t xml:space="preserve"> levels and is repressed by a dominant negative form of ER</w:t>
      </w:r>
      <w:r w:rsidRPr="004479A9">
        <w:rPr>
          <w:rFonts w:ascii="Arial" w:hAnsi="Arial" w:cs="Arial"/>
          <w:b/>
        </w:rPr>
        <w:t>α</w:t>
      </w:r>
      <w:r w:rsidRPr="00B24A13">
        <w:rPr>
          <w:rFonts w:ascii="Arial" w:hAnsi="Arial" w:cs="Arial"/>
          <w:lang w:val="en-US"/>
        </w:rPr>
        <w:t xml:space="preserve">. </w:t>
      </w:r>
      <w:proofErr w:type="spellStart"/>
      <w:r w:rsidRPr="004479A9">
        <w:rPr>
          <w:rFonts w:ascii="Arial" w:hAnsi="Arial" w:cs="Arial"/>
        </w:rPr>
        <w:t>Plos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One</w:t>
      </w:r>
      <w:proofErr w:type="spellEnd"/>
      <w:r w:rsidRPr="004479A9">
        <w:rPr>
          <w:rFonts w:ascii="Arial" w:hAnsi="Arial" w:cs="Arial"/>
        </w:rPr>
        <w:t xml:space="preserve"> 2012; 7(8):e41957.</w:t>
      </w:r>
    </w:p>
    <w:p w14:paraId="29550C48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lang w:val="en-US"/>
        </w:rPr>
        <w:lastRenderedPageBreak/>
        <w:t>Daskalos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Markopoulou</w:t>
      </w:r>
      <w:proofErr w:type="spellEnd"/>
      <w:r w:rsidRPr="00B24A13">
        <w:rPr>
          <w:rFonts w:ascii="Arial" w:hAnsi="Arial" w:cs="Arial"/>
          <w:lang w:val="en-US"/>
        </w:rPr>
        <w:t xml:space="preserve"> S, </w:t>
      </w:r>
      <w:proofErr w:type="spellStart"/>
      <w:r w:rsidRPr="00B24A13">
        <w:rPr>
          <w:rFonts w:ascii="Arial" w:hAnsi="Arial" w:cs="Arial"/>
          <w:lang w:val="en-US"/>
        </w:rPr>
        <w:t>Xinarianos</w:t>
      </w:r>
      <w:proofErr w:type="spellEnd"/>
      <w:r w:rsidRPr="00B24A13">
        <w:rPr>
          <w:rFonts w:ascii="Arial" w:hAnsi="Arial" w:cs="Arial"/>
          <w:lang w:val="en-US"/>
        </w:rPr>
        <w:t xml:space="preserve"> G, </w:t>
      </w:r>
      <w:proofErr w:type="spellStart"/>
      <w:r w:rsidRPr="00B24A13">
        <w:rPr>
          <w:rFonts w:ascii="Arial" w:hAnsi="Arial" w:cs="Arial"/>
          <w:lang w:val="en-US"/>
        </w:rPr>
        <w:t>Gosney</w:t>
      </w:r>
      <w:proofErr w:type="spellEnd"/>
      <w:r w:rsidRPr="00B24A13">
        <w:rPr>
          <w:rFonts w:ascii="Arial" w:hAnsi="Arial" w:cs="Arial"/>
          <w:lang w:val="en-US"/>
        </w:rPr>
        <w:t xml:space="preserve"> JR, </w:t>
      </w:r>
      <w:proofErr w:type="spellStart"/>
      <w:r w:rsidRPr="00B24A13">
        <w:rPr>
          <w:rFonts w:ascii="Arial" w:hAnsi="Arial" w:cs="Arial"/>
          <w:lang w:val="en-US"/>
        </w:rPr>
        <w:t>Kastania</w:t>
      </w:r>
      <w:proofErr w:type="spellEnd"/>
      <w:r w:rsidRPr="00B24A13">
        <w:rPr>
          <w:rFonts w:ascii="Arial" w:hAnsi="Arial" w:cs="Arial"/>
          <w:vertAlign w:val="superscript"/>
          <w:lang w:val="en-US"/>
        </w:rPr>
        <w:t xml:space="preserve"> </w:t>
      </w:r>
      <w:r w:rsidRPr="00B24A13">
        <w:rPr>
          <w:rFonts w:ascii="Arial" w:hAnsi="Arial" w:cs="Arial"/>
          <w:lang w:val="en-US"/>
        </w:rPr>
        <w:t xml:space="preserve">AN,  </w:t>
      </w:r>
      <w:proofErr w:type="spellStart"/>
      <w:r w:rsidRPr="00B24A13">
        <w:rPr>
          <w:rFonts w:ascii="Arial" w:hAnsi="Arial" w:cs="Arial"/>
          <w:lang w:val="en-US"/>
        </w:rPr>
        <w:t>Zoumpourlis</w:t>
      </w:r>
      <w:proofErr w:type="spellEnd"/>
      <w:r w:rsidRPr="00B24A13">
        <w:rPr>
          <w:rFonts w:ascii="Arial" w:hAnsi="Arial" w:cs="Arial"/>
          <w:vertAlign w:val="superscript"/>
          <w:lang w:val="en-US"/>
        </w:rPr>
        <w:t xml:space="preserve"> </w:t>
      </w:r>
      <w:r w:rsidRPr="00B24A13">
        <w:rPr>
          <w:rFonts w:ascii="Arial" w:hAnsi="Arial" w:cs="Arial"/>
          <w:lang w:val="en-US"/>
        </w:rPr>
        <w:t>V, Field</w:t>
      </w:r>
      <w:r w:rsidRPr="00B24A13">
        <w:rPr>
          <w:rFonts w:ascii="Arial" w:hAnsi="Arial" w:cs="Arial"/>
          <w:vertAlign w:val="superscript"/>
          <w:lang w:val="en-US"/>
        </w:rPr>
        <w:t xml:space="preserve"> </w:t>
      </w:r>
      <w:r w:rsidRPr="00B24A13">
        <w:rPr>
          <w:rFonts w:ascii="Arial" w:hAnsi="Arial" w:cs="Arial"/>
          <w:lang w:val="en-US"/>
        </w:rPr>
        <w:t xml:space="preserve">JK,  </w:t>
      </w:r>
      <w:proofErr w:type="spellStart"/>
      <w:r w:rsidRPr="00B24A13">
        <w:rPr>
          <w:rFonts w:ascii="Arial" w:hAnsi="Arial" w:cs="Arial"/>
          <w:lang w:val="en-US"/>
        </w:rPr>
        <w:t>Liloglou</w:t>
      </w:r>
      <w:proofErr w:type="spellEnd"/>
      <w:r w:rsidRPr="00B24A13">
        <w:rPr>
          <w:rFonts w:ascii="Arial" w:hAnsi="Arial" w:cs="Arial"/>
          <w:vertAlign w:val="superscript"/>
          <w:lang w:val="en-US"/>
        </w:rPr>
        <w:t xml:space="preserve"> </w:t>
      </w:r>
      <w:r w:rsidRPr="00B24A13">
        <w:rPr>
          <w:rFonts w:ascii="Arial" w:hAnsi="Arial" w:cs="Arial"/>
          <w:lang w:val="en-US"/>
        </w:rPr>
        <w:t xml:space="preserve">T. </w:t>
      </w:r>
      <w:r w:rsidRPr="00B24A13">
        <w:rPr>
          <w:rFonts w:ascii="Arial" w:hAnsi="Arial" w:cs="Arial"/>
          <w:b/>
          <w:lang w:val="en-US"/>
        </w:rPr>
        <w:t xml:space="preserve">Global DNA </w:t>
      </w:r>
      <w:proofErr w:type="spellStart"/>
      <w:r w:rsidRPr="00B24A13">
        <w:rPr>
          <w:rFonts w:ascii="Arial" w:hAnsi="Arial" w:cs="Arial"/>
          <w:b/>
          <w:lang w:val="en-US"/>
        </w:rPr>
        <w:t>hypomethylation</w:t>
      </w:r>
      <w:proofErr w:type="spellEnd"/>
      <w:r w:rsidRPr="00B24A13">
        <w:rPr>
          <w:rFonts w:ascii="Arial" w:hAnsi="Arial" w:cs="Arial"/>
          <w:b/>
          <w:lang w:val="en-US"/>
        </w:rPr>
        <w:t xml:space="preserve">-induced </w:t>
      </w:r>
      <w:r w:rsidRPr="004479A9">
        <w:rPr>
          <w:rFonts w:ascii="Arial" w:hAnsi="Arial" w:cs="Arial"/>
          <w:b/>
        </w:rPr>
        <w:t>Δ</w:t>
      </w:r>
      <w:r w:rsidRPr="00B24A13">
        <w:rPr>
          <w:rFonts w:ascii="Arial" w:hAnsi="Arial" w:cs="Arial"/>
          <w:b/>
          <w:lang w:val="en-US"/>
        </w:rPr>
        <w:t>Np73 transcriptional activation in non-small cell lung cancer.</w:t>
      </w:r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</w:rPr>
        <w:t>Cancer Let. 2011; 300(1): 79-86</w:t>
      </w:r>
      <w:r w:rsidRPr="004479A9">
        <w:rPr>
          <w:rFonts w:ascii="Arial" w:hAnsi="Arial" w:cs="Arial"/>
          <w:lang w:val="en-GB"/>
        </w:rPr>
        <w:t>.</w:t>
      </w:r>
    </w:p>
    <w:p w14:paraId="3EC4ECF7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u w:val="single"/>
          <w:lang w:val="en-GB"/>
        </w:rPr>
        <w:t>Logotheti</w:t>
      </w:r>
      <w:proofErr w:type="spellEnd"/>
      <w:r w:rsidRPr="004479A9">
        <w:rPr>
          <w:rFonts w:ascii="Arial" w:hAnsi="Arial" w:cs="Arial"/>
          <w:u w:val="single"/>
          <w:lang w:val="en-GB"/>
        </w:rPr>
        <w:t xml:space="preserve"> S</w:t>
      </w:r>
      <w:r w:rsidRPr="004479A9">
        <w:rPr>
          <w:rFonts w:ascii="Arial" w:hAnsi="Arial" w:cs="Arial"/>
          <w:lang w:val="en-GB"/>
        </w:rPr>
        <w:t xml:space="preserve">, </w:t>
      </w:r>
      <w:proofErr w:type="spellStart"/>
      <w:r w:rsidRPr="004479A9">
        <w:rPr>
          <w:rFonts w:ascii="Arial" w:hAnsi="Arial" w:cs="Arial"/>
          <w:lang w:val="en-GB"/>
        </w:rPr>
        <w:t>Michalopoulos</w:t>
      </w:r>
      <w:proofErr w:type="spellEnd"/>
      <w:r w:rsidRPr="004479A9">
        <w:rPr>
          <w:rFonts w:ascii="Arial" w:hAnsi="Arial" w:cs="Arial"/>
          <w:lang w:val="en-GB"/>
        </w:rPr>
        <w:t xml:space="preserve"> I, </w:t>
      </w:r>
      <w:proofErr w:type="spellStart"/>
      <w:r w:rsidRPr="004479A9">
        <w:rPr>
          <w:rFonts w:ascii="Arial" w:hAnsi="Arial" w:cs="Arial"/>
          <w:lang w:val="en-GB"/>
        </w:rPr>
        <w:t>Sideridou</w:t>
      </w:r>
      <w:proofErr w:type="spellEnd"/>
      <w:r w:rsidRPr="004479A9">
        <w:rPr>
          <w:rFonts w:ascii="Arial" w:hAnsi="Arial" w:cs="Arial"/>
          <w:lang w:val="en-GB"/>
        </w:rPr>
        <w:t xml:space="preserve"> M, </w:t>
      </w:r>
      <w:proofErr w:type="spellStart"/>
      <w:r w:rsidRPr="004479A9">
        <w:rPr>
          <w:rFonts w:ascii="Arial" w:hAnsi="Arial" w:cs="Arial"/>
          <w:lang w:val="en-GB"/>
        </w:rPr>
        <w:t>Daskalos</w:t>
      </w:r>
      <w:proofErr w:type="spellEnd"/>
      <w:r w:rsidRPr="004479A9">
        <w:rPr>
          <w:rFonts w:ascii="Arial" w:hAnsi="Arial" w:cs="Arial"/>
          <w:lang w:val="en-GB"/>
        </w:rPr>
        <w:t xml:space="preserve"> A, </w:t>
      </w:r>
      <w:proofErr w:type="spellStart"/>
      <w:r w:rsidRPr="004479A9">
        <w:rPr>
          <w:rFonts w:ascii="Arial" w:hAnsi="Arial" w:cs="Arial"/>
          <w:lang w:val="en-GB"/>
        </w:rPr>
        <w:t>Kossida</w:t>
      </w:r>
      <w:proofErr w:type="spellEnd"/>
      <w:r w:rsidRPr="004479A9">
        <w:rPr>
          <w:rFonts w:ascii="Arial" w:hAnsi="Arial" w:cs="Arial"/>
          <w:lang w:val="en-GB"/>
        </w:rPr>
        <w:t xml:space="preserve"> S, </w:t>
      </w:r>
      <w:proofErr w:type="spellStart"/>
      <w:r w:rsidRPr="004479A9">
        <w:rPr>
          <w:rFonts w:ascii="Arial" w:hAnsi="Arial" w:cs="Arial"/>
          <w:lang w:val="en-GB"/>
        </w:rPr>
        <w:t>Spandidos</w:t>
      </w:r>
      <w:proofErr w:type="spellEnd"/>
      <w:r w:rsidRPr="004479A9">
        <w:rPr>
          <w:rFonts w:ascii="Arial" w:hAnsi="Arial" w:cs="Arial"/>
          <w:lang w:val="en-GB"/>
        </w:rPr>
        <w:t xml:space="preserve"> DA, Field JK, </w:t>
      </w:r>
      <w:proofErr w:type="spellStart"/>
      <w:r w:rsidRPr="004479A9">
        <w:rPr>
          <w:rFonts w:ascii="Arial" w:hAnsi="Arial" w:cs="Arial"/>
          <w:lang w:val="en-GB"/>
        </w:rPr>
        <w:t>Vojtesek</w:t>
      </w:r>
      <w:proofErr w:type="spellEnd"/>
      <w:r w:rsidRPr="004479A9">
        <w:rPr>
          <w:rFonts w:ascii="Arial" w:hAnsi="Arial" w:cs="Arial"/>
          <w:lang w:val="en-GB"/>
        </w:rPr>
        <w:t xml:space="preserve"> B, </w:t>
      </w:r>
      <w:proofErr w:type="spellStart"/>
      <w:r w:rsidRPr="004479A9">
        <w:rPr>
          <w:rFonts w:ascii="Arial" w:hAnsi="Arial" w:cs="Arial"/>
          <w:lang w:val="en-GB"/>
        </w:rPr>
        <w:t>Liloglou</w:t>
      </w:r>
      <w:proofErr w:type="spellEnd"/>
      <w:r w:rsidRPr="004479A9">
        <w:rPr>
          <w:rFonts w:ascii="Arial" w:hAnsi="Arial" w:cs="Arial"/>
          <w:lang w:val="en-GB"/>
        </w:rPr>
        <w:t xml:space="preserve"> T, </w:t>
      </w:r>
      <w:proofErr w:type="spellStart"/>
      <w:r w:rsidRPr="004479A9">
        <w:rPr>
          <w:rFonts w:ascii="Arial" w:hAnsi="Arial" w:cs="Arial"/>
          <w:lang w:val="en-GB"/>
        </w:rPr>
        <w:t>Gorgoulis</w:t>
      </w:r>
      <w:proofErr w:type="spellEnd"/>
      <w:r w:rsidRPr="004479A9">
        <w:rPr>
          <w:rFonts w:ascii="Arial" w:hAnsi="Arial" w:cs="Arial"/>
          <w:lang w:val="en-GB"/>
        </w:rPr>
        <w:t xml:space="preserve"> V, </w:t>
      </w:r>
      <w:proofErr w:type="spellStart"/>
      <w:r w:rsidRPr="004479A9">
        <w:rPr>
          <w:rFonts w:ascii="Arial" w:hAnsi="Arial" w:cs="Arial"/>
          <w:lang w:val="en-GB"/>
        </w:rPr>
        <w:t>Zoumpourlis</w:t>
      </w:r>
      <w:proofErr w:type="spellEnd"/>
      <w:r w:rsidRPr="004479A9">
        <w:rPr>
          <w:rFonts w:ascii="Arial" w:hAnsi="Arial" w:cs="Arial"/>
          <w:lang w:val="en-GB"/>
        </w:rPr>
        <w:t xml:space="preserve"> V. </w:t>
      </w:r>
      <w:r w:rsidRPr="004479A9">
        <w:rPr>
          <w:rFonts w:ascii="Arial" w:hAnsi="Arial" w:cs="Arial"/>
          <w:b/>
          <w:lang w:val="en-GB"/>
        </w:rPr>
        <w:t xml:space="preserve">Sp1 binds to the external promoter of the </w:t>
      </w:r>
      <w:r w:rsidRPr="004479A9">
        <w:rPr>
          <w:rFonts w:ascii="Arial" w:hAnsi="Arial" w:cs="Arial"/>
          <w:b/>
          <w:i/>
          <w:lang w:val="en-GB"/>
        </w:rPr>
        <w:t>p73</w:t>
      </w:r>
      <w:r w:rsidRPr="004479A9">
        <w:rPr>
          <w:rFonts w:ascii="Arial" w:hAnsi="Arial" w:cs="Arial"/>
          <w:b/>
          <w:lang w:val="en-GB"/>
        </w:rPr>
        <w:t xml:space="preserve"> gene and induces the expression of TAp73 γ isoform in lung cancer. </w:t>
      </w:r>
      <w:r w:rsidRPr="004479A9">
        <w:rPr>
          <w:rFonts w:ascii="Arial" w:hAnsi="Arial" w:cs="Arial"/>
          <w:lang w:val="en-GB"/>
        </w:rPr>
        <w:t>FEBS</w:t>
      </w:r>
      <w:r w:rsidRPr="004479A9">
        <w:rPr>
          <w:rFonts w:ascii="Arial" w:hAnsi="Arial" w:cs="Arial"/>
        </w:rPr>
        <w:t xml:space="preserve"> </w:t>
      </w:r>
      <w:r w:rsidRPr="004479A9">
        <w:rPr>
          <w:rFonts w:ascii="Arial" w:hAnsi="Arial" w:cs="Arial"/>
          <w:lang w:val="en-GB"/>
        </w:rPr>
        <w:t>J</w:t>
      </w:r>
      <w:r w:rsidRPr="004479A9">
        <w:rPr>
          <w:rFonts w:ascii="Arial" w:hAnsi="Arial" w:cs="Arial"/>
        </w:rPr>
        <w:t xml:space="preserve">. 2010; </w:t>
      </w:r>
      <w:r w:rsidRPr="004479A9">
        <w:rPr>
          <w:rFonts w:ascii="Arial" w:hAnsi="Arial" w:cs="Arial"/>
          <w:lang w:val="en-GB"/>
        </w:rPr>
        <w:t>277:3014-27.</w:t>
      </w:r>
    </w:p>
    <w:p w14:paraId="23C38C29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lang w:val="en-US"/>
        </w:rPr>
        <w:t>Volanis</w:t>
      </w:r>
      <w:proofErr w:type="spellEnd"/>
      <w:r w:rsidRPr="00B24A13">
        <w:rPr>
          <w:rFonts w:ascii="Arial" w:hAnsi="Arial" w:cs="Arial"/>
          <w:lang w:val="en-US"/>
        </w:rPr>
        <w:t xml:space="preserve"> D, </w:t>
      </w:r>
      <w:proofErr w:type="spellStart"/>
      <w:r w:rsidRPr="00B24A13">
        <w:rPr>
          <w:rFonts w:ascii="Arial" w:hAnsi="Arial" w:cs="Arial"/>
          <w:lang w:val="en-US"/>
        </w:rPr>
        <w:t>Kadiyska</w:t>
      </w:r>
      <w:proofErr w:type="spellEnd"/>
      <w:r w:rsidRPr="00B24A13">
        <w:rPr>
          <w:rFonts w:ascii="Arial" w:hAnsi="Arial" w:cs="Arial"/>
          <w:lang w:val="en-US"/>
        </w:rPr>
        <w:t xml:space="preserve"> T, </w:t>
      </w:r>
      <w:proofErr w:type="spellStart"/>
      <w:r w:rsidRPr="00B24A13">
        <w:rPr>
          <w:rFonts w:ascii="Arial" w:hAnsi="Arial" w:cs="Arial"/>
          <w:lang w:val="en-US"/>
        </w:rPr>
        <w:t>Galanis</w:t>
      </w:r>
      <w:proofErr w:type="spellEnd"/>
      <w:r w:rsidRPr="00B24A13">
        <w:rPr>
          <w:rFonts w:ascii="Arial" w:hAnsi="Arial" w:cs="Arial"/>
          <w:lang w:val="en-US"/>
        </w:rPr>
        <w:t xml:space="preserve"> A, </w:t>
      </w:r>
      <w:proofErr w:type="spellStart"/>
      <w:r w:rsidRPr="00B24A13">
        <w:rPr>
          <w:rFonts w:ascii="Arial" w:hAnsi="Arial" w:cs="Arial"/>
          <w:lang w:val="en-US"/>
        </w:rPr>
        <w:t>Delakas</w:t>
      </w:r>
      <w:proofErr w:type="spellEnd"/>
      <w:r w:rsidRPr="00B24A13">
        <w:rPr>
          <w:rFonts w:ascii="Arial" w:hAnsi="Arial" w:cs="Arial"/>
          <w:lang w:val="en-US"/>
        </w:rPr>
        <w:t xml:space="preserve"> D, </w:t>
      </w:r>
      <w:proofErr w:type="spellStart"/>
      <w:r w:rsidRPr="00B24A13">
        <w:rPr>
          <w:rFonts w:ascii="Arial" w:hAnsi="Arial" w:cs="Arial"/>
          <w:u w:val="single"/>
          <w:lang w:val="en-US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S</w:t>
      </w:r>
      <w:r w:rsidRPr="00B24A13">
        <w:rPr>
          <w:rFonts w:ascii="Arial" w:hAnsi="Arial" w:cs="Arial"/>
          <w:lang w:val="en-US"/>
        </w:rPr>
        <w:t xml:space="preserve">, </w:t>
      </w:r>
      <w:proofErr w:type="spellStart"/>
      <w:r w:rsidRPr="00B24A13">
        <w:rPr>
          <w:rFonts w:ascii="Arial" w:hAnsi="Arial" w:cs="Arial"/>
          <w:lang w:val="en-US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 V. </w:t>
      </w:r>
      <w:r w:rsidRPr="00B24A13">
        <w:rPr>
          <w:rFonts w:ascii="Arial" w:hAnsi="Arial" w:cs="Arial"/>
          <w:b/>
          <w:lang w:val="en-US"/>
        </w:rPr>
        <w:t xml:space="preserve">Environmental factors and genetic susceptibility promote urinary bladder cancer. </w:t>
      </w:r>
      <w:proofErr w:type="spellStart"/>
      <w:r w:rsidRPr="004479A9">
        <w:rPr>
          <w:rFonts w:ascii="Arial" w:hAnsi="Arial" w:cs="Arial"/>
        </w:rPr>
        <w:t>Toxicol</w:t>
      </w:r>
      <w:proofErr w:type="spellEnd"/>
      <w:r w:rsidRPr="004479A9">
        <w:rPr>
          <w:rFonts w:ascii="Arial" w:hAnsi="Arial" w:cs="Arial"/>
        </w:rPr>
        <w:t xml:space="preserve"> </w:t>
      </w:r>
      <w:proofErr w:type="spellStart"/>
      <w:r w:rsidRPr="004479A9">
        <w:rPr>
          <w:rFonts w:ascii="Arial" w:hAnsi="Arial" w:cs="Arial"/>
        </w:rPr>
        <w:t>Let</w:t>
      </w:r>
      <w:proofErr w:type="spellEnd"/>
      <w:r w:rsidRPr="004479A9">
        <w:rPr>
          <w:rFonts w:ascii="Arial" w:hAnsi="Arial" w:cs="Arial"/>
        </w:rPr>
        <w:t>. 2010; 193(2):131-137.</w:t>
      </w:r>
    </w:p>
    <w:p w14:paraId="1FE4BEDD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B24A13">
        <w:rPr>
          <w:rFonts w:ascii="Arial" w:hAnsi="Arial" w:cs="Arial"/>
          <w:lang w:val="en-US"/>
        </w:rPr>
        <w:t>Vlahopoulos</w:t>
      </w:r>
      <w:proofErr w:type="spellEnd"/>
      <w:r w:rsidRPr="00B24A13">
        <w:rPr>
          <w:rFonts w:ascii="Arial" w:hAnsi="Arial" w:cs="Arial"/>
          <w:lang w:val="en-US"/>
        </w:rPr>
        <w:t xml:space="preserve"> S., </w:t>
      </w:r>
      <w:proofErr w:type="spellStart"/>
      <w:r w:rsidRPr="004479A9">
        <w:rPr>
          <w:rFonts w:ascii="Arial" w:hAnsi="Arial" w:cs="Arial"/>
          <w:u w:val="single"/>
          <w:lang w:val="en-GB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</w:t>
      </w:r>
      <w:r w:rsidRPr="004479A9">
        <w:rPr>
          <w:rFonts w:ascii="Arial" w:hAnsi="Arial" w:cs="Arial"/>
          <w:u w:val="single"/>
          <w:lang w:val="en-GB"/>
        </w:rPr>
        <w:t>S</w:t>
      </w:r>
      <w:r w:rsidRPr="00B24A13">
        <w:rPr>
          <w:rFonts w:ascii="Arial" w:hAnsi="Arial" w:cs="Arial"/>
          <w:u w:val="single"/>
          <w:lang w:val="en-US"/>
        </w:rPr>
        <w:t>.,</w:t>
      </w:r>
      <w:r w:rsidRPr="00B24A13">
        <w:rPr>
          <w:rFonts w:ascii="Arial" w:hAnsi="Arial" w:cs="Arial"/>
          <w:lang w:val="en-US"/>
        </w:rPr>
        <w:t xml:space="preserve"> </w:t>
      </w:r>
      <w:proofErr w:type="spellStart"/>
      <w:r w:rsidRPr="004479A9">
        <w:rPr>
          <w:rFonts w:ascii="Arial" w:hAnsi="Arial" w:cs="Arial"/>
          <w:lang w:val="en-GB"/>
        </w:rPr>
        <w:t>Mikas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D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Giarika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A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Gorgoulis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V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V</w:t>
      </w:r>
      <w:r w:rsidRPr="00B24A13">
        <w:rPr>
          <w:rFonts w:ascii="Arial" w:hAnsi="Arial" w:cs="Arial"/>
          <w:lang w:val="en-US"/>
        </w:rPr>
        <w:t xml:space="preserve">. </w:t>
      </w:r>
      <w:r w:rsidRPr="00B24A13">
        <w:rPr>
          <w:rFonts w:ascii="Arial" w:hAnsi="Arial" w:cs="Arial"/>
          <w:b/>
          <w:lang w:val="en-US"/>
        </w:rPr>
        <w:t xml:space="preserve">The role of ATF-2 in </w:t>
      </w:r>
      <w:proofErr w:type="spellStart"/>
      <w:r w:rsidRPr="00B24A13">
        <w:rPr>
          <w:rFonts w:ascii="Arial" w:hAnsi="Arial" w:cs="Arial"/>
          <w:b/>
          <w:lang w:val="en-US"/>
        </w:rPr>
        <w:t>oncogenesis</w:t>
      </w:r>
      <w:proofErr w:type="spellEnd"/>
      <w:r w:rsidRPr="00B24A13">
        <w:rPr>
          <w:rFonts w:ascii="Arial" w:hAnsi="Arial" w:cs="Arial"/>
          <w:b/>
          <w:lang w:val="en-US"/>
        </w:rPr>
        <w:t xml:space="preserve">. </w:t>
      </w:r>
      <w:proofErr w:type="spellStart"/>
      <w:r w:rsidRPr="004479A9">
        <w:rPr>
          <w:rFonts w:ascii="Arial" w:hAnsi="Arial" w:cs="Arial"/>
        </w:rPr>
        <w:t>Bioessays</w:t>
      </w:r>
      <w:proofErr w:type="spellEnd"/>
      <w:r w:rsidRPr="004479A9">
        <w:rPr>
          <w:rFonts w:ascii="Arial" w:hAnsi="Arial" w:cs="Arial"/>
        </w:rPr>
        <w:t xml:space="preserve"> 2008; 30(4):314-27.</w:t>
      </w:r>
    </w:p>
    <w:p w14:paraId="257AE014" w14:textId="77777777" w:rsidR="00E9071A" w:rsidRPr="004479A9" w:rsidRDefault="00E9071A" w:rsidP="00E907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lang w:val="en-GB"/>
        </w:rPr>
        <w:t>Bakas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P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Liapis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A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Vlahopoulos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S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Giner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M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u w:val="single"/>
          <w:lang w:val="en-GB"/>
        </w:rPr>
        <w:t>Logotheti</w:t>
      </w:r>
      <w:proofErr w:type="spellEnd"/>
      <w:r w:rsidRPr="00B24A13">
        <w:rPr>
          <w:rFonts w:ascii="Arial" w:hAnsi="Arial" w:cs="Arial"/>
          <w:u w:val="single"/>
          <w:lang w:val="en-US"/>
        </w:rPr>
        <w:t xml:space="preserve"> </w:t>
      </w:r>
      <w:r w:rsidRPr="004479A9">
        <w:rPr>
          <w:rFonts w:ascii="Arial" w:hAnsi="Arial" w:cs="Arial"/>
          <w:u w:val="single"/>
          <w:lang w:val="en-GB"/>
        </w:rPr>
        <w:t>S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Creatsas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G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Meligova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A</w:t>
      </w:r>
      <w:r w:rsidRPr="00B24A13">
        <w:rPr>
          <w:rFonts w:ascii="Arial" w:hAnsi="Arial" w:cs="Arial"/>
          <w:lang w:val="en-US"/>
        </w:rPr>
        <w:t xml:space="preserve">., </w:t>
      </w:r>
      <w:r w:rsidRPr="004479A9">
        <w:rPr>
          <w:rFonts w:ascii="Arial" w:hAnsi="Arial" w:cs="Arial"/>
          <w:lang w:val="en-GB"/>
        </w:rPr>
        <w:t>Alexis</w:t>
      </w:r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MN</w:t>
      </w:r>
      <w:r w:rsidRPr="00B24A13">
        <w:rPr>
          <w:rFonts w:ascii="Arial" w:hAnsi="Arial" w:cs="Arial"/>
          <w:lang w:val="en-US"/>
        </w:rPr>
        <w:t xml:space="preserve">., </w:t>
      </w:r>
      <w:proofErr w:type="spellStart"/>
      <w:r w:rsidRPr="004479A9">
        <w:rPr>
          <w:rFonts w:ascii="Arial" w:hAnsi="Arial" w:cs="Arial"/>
          <w:lang w:val="en-GB"/>
        </w:rPr>
        <w:t>Zoumpourlis</w:t>
      </w:r>
      <w:proofErr w:type="spellEnd"/>
      <w:r w:rsidRPr="00B24A13">
        <w:rPr>
          <w:rFonts w:ascii="Arial" w:hAnsi="Arial" w:cs="Arial"/>
          <w:lang w:val="en-US"/>
        </w:rPr>
        <w:t xml:space="preserve"> </w:t>
      </w:r>
      <w:r w:rsidRPr="004479A9">
        <w:rPr>
          <w:rFonts w:ascii="Arial" w:hAnsi="Arial" w:cs="Arial"/>
          <w:lang w:val="en-GB"/>
        </w:rPr>
        <w:t>V</w:t>
      </w:r>
      <w:r w:rsidRPr="00B24A13">
        <w:rPr>
          <w:rFonts w:ascii="Arial" w:hAnsi="Arial" w:cs="Arial"/>
          <w:lang w:val="en-US"/>
        </w:rPr>
        <w:t xml:space="preserve">. </w:t>
      </w:r>
      <w:proofErr w:type="spellStart"/>
      <w:r w:rsidRPr="004479A9">
        <w:rPr>
          <w:rFonts w:ascii="Arial" w:hAnsi="Arial" w:cs="Arial"/>
          <w:b/>
          <w:lang w:val="en-GB"/>
        </w:rPr>
        <w:t>Estrogen</w:t>
      </w:r>
      <w:proofErr w:type="spellEnd"/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  <w:lang w:val="en-GB"/>
        </w:rPr>
        <w:t>receptors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</w:rPr>
        <w:t>α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  <w:lang w:val="en-GB"/>
        </w:rPr>
        <w:t>and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</w:rPr>
        <w:t>β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  <w:lang w:val="en-GB"/>
        </w:rPr>
        <w:t>in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  <w:lang w:val="en-GB"/>
        </w:rPr>
        <w:t>uterine</w:t>
      </w:r>
      <w:r w:rsidRPr="00B24A13">
        <w:rPr>
          <w:rFonts w:ascii="Arial" w:hAnsi="Arial" w:cs="Arial"/>
          <w:b/>
          <w:lang w:val="en-US"/>
        </w:rPr>
        <w:t xml:space="preserve"> </w:t>
      </w:r>
      <w:r w:rsidRPr="004479A9">
        <w:rPr>
          <w:rFonts w:ascii="Arial" w:hAnsi="Arial" w:cs="Arial"/>
          <w:b/>
          <w:lang w:val="en-GB"/>
        </w:rPr>
        <w:t>fibroids</w:t>
      </w:r>
      <w:r w:rsidRPr="00B24A13">
        <w:rPr>
          <w:rFonts w:ascii="Arial" w:hAnsi="Arial" w:cs="Arial"/>
          <w:lang w:val="en-US"/>
        </w:rPr>
        <w:t xml:space="preserve">: </w:t>
      </w:r>
      <w:r w:rsidRPr="00B24A13">
        <w:rPr>
          <w:rFonts w:ascii="Arial" w:hAnsi="Arial" w:cs="Arial"/>
          <w:b/>
          <w:lang w:val="en-US"/>
        </w:rPr>
        <w:t xml:space="preserve">A basis for altered estrogen responsiveness. </w:t>
      </w:r>
      <w:r w:rsidRPr="00B24A13">
        <w:rPr>
          <w:rFonts w:ascii="Arial" w:hAnsi="Arial" w:cs="Arial"/>
          <w:lang w:val="en-US"/>
        </w:rPr>
        <w:t xml:space="preserve"> </w:t>
      </w:r>
      <w:proofErr w:type="spellStart"/>
      <w:r w:rsidRPr="004479A9">
        <w:rPr>
          <w:rFonts w:ascii="Arial" w:hAnsi="Arial" w:cs="Arial"/>
          <w:lang w:val="en-GB"/>
        </w:rPr>
        <w:t>Fertil</w:t>
      </w:r>
      <w:proofErr w:type="spellEnd"/>
      <w:r w:rsidRPr="004479A9">
        <w:rPr>
          <w:rFonts w:ascii="Arial" w:hAnsi="Arial" w:cs="Arial"/>
        </w:rPr>
        <w:t xml:space="preserve">.  </w:t>
      </w:r>
      <w:proofErr w:type="spellStart"/>
      <w:r w:rsidRPr="004479A9">
        <w:rPr>
          <w:rFonts w:ascii="Arial" w:hAnsi="Arial" w:cs="Arial"/>
          <w:lang w:val="en-GB"/>
        </w:rPr>
        <w:t>Steril</w:t>
      </w:r>
      <w:proofErr w:type="spellEnd"/>
      <w:r w:rsidRPr="004479A9">
        <w:rPr>
          <w:rFonts w:ascii="Arial" w:hAnsi="Arial" w:cs="Arial"/>
        </w:rPr>
        <w:t>. 2008; 90(5):1878-85.</w:t>
      </w:r>
    </w:p>
    <w:p w14:paraId="75F33727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97D5D9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szCs w:val="24"/>
        </w:rPr>
      </w:pPr>
      <w:r w:rsidRPr="004479A9">
        <w:rPr>
          <w:rFonts w:ascii="Arial" w:hAnsi="Arial" w:cs="Arial"/>
          <w:szCs w:val="24"/>
        </w:rPr>
        <w:t>*equal first authorship/</w:t>
      </w:r>
      <w:r w:rsidRPr="004479A9">
        <w:rPr>
          <w:rFonts w:ascii="Arial" w:hAnsi="Arial" w:cs="Arial"/>
          <w:szCs w:val="24"/>
          <w:vertAlign w:val="superscript"/>
        </w:rPr>
        <w:t>#</w:t>
      </w:r>
      <w:r w:rsidRPr="004479A9">
        <w:rPr>
          <w:rFonts w:ascii="Arial" w:hAnsi="Arial" w:cs="Arial"/>
          <w:szCs w:val="24"/>
        </w:rPr>
        <w:t>equal last authorship/</w:t>
      </w:r>
      <w:r w:rsidRPr="004479A9">
        <w:rPr>
          <w:rFonts w:ascii="Arial" w:hAnsi="Arial" w:cs="Arial"/>
          <w:szCs w:val="24"/>
          <w:vertAlign w:val="superscript"/>
        </w:rPr>
        <w:t>&amp;</w:t>
      </w:r>
      <w:r w:rsidRPr="004479A9">
        <w:rPr>
          <w:rFonts w:ascii="Arial" w:hAnsi="Arial" w:cs="Arial"/>
          <w:szCs w:val="24"/>
        </w:rPr>
        <w:t xml:space="preserve"> corresponding author</w:t>
      </w:r>
    </w:p>
    <w:p w14:paraId="71F390EA" w14:textId="77777777" w:rsidR="00E9071A" w:rsidRPr="00B24A13" w:rsidRDefault="00E9071A" w:rsidP="00E9071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0B4BDB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79A9">
        <w:rPr>
          <w:rFonts w:ascii="Arial" w:hAnsi="Arial" w:cs="Arial"/>
          <w:b/>
          <w:bCs/>
          <w:sz w:val="22"/>
          <w:szCs w:val="22"/>
        </w:rPr>
        <w:t>BOOK CHAPTERS</w:t>
      </w:r>
    </w:p>
    <w:p w14:paraId="5469EB4C" w14:textId="77777777" w:rsidR="00E9071A" w:rsidRPr="004479A9" w:rsidRDefault="00E9071A" w:rsidP="00E9071A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479A9">
        <w:rPr>
          <w:rFonts w:ascii="Arial" w:hAnsi="Arial" w:cs="Arial"/>
          <w:sz w:val="22"/>
          <w:szCs w:val="22"/>
          <w:u w:val="single"/>
        </w:rPr>
        <w:t>Logotheti S</w:t>
      </w:r>
      <w:r w:rsidRPr="004479A9">
        <w:rPr>
          <w:rFonts w:ascii="Arial" w:hAnsi="Arial" w:cs="Arial"/>
          <w:sz w:val="22"/>
          <w:szCs w:val="22"/>
        </w:rPr>
        <w:t>, Koch WJ, Chapter title</w:t>
      </w:r>
      <w:r w:rsidRPr="004479A9">
        <w:rPr>
          <w:rFonts w:ascii="Arial" w:hAnsi="Arial" w:cs="Arial"/>
          <w:b/>
          <w:bCs/>
          <w:sz w:val="22"/>
          <w:szCs w:val="22"/>
        </w:rPr>
        <w:t>: Introduction to the concepts of Systems Medicine</w:t>
      </w:r>
      <w:r w:rsidRPr="004479A9">
        <w:rPr>
          <w:rFonts w:ascii="Arial" w:hAnsi="Arial" w:cs="Arial"/>
          <w:sz w:val="22"/>
          <w:szCs w:val="22"/>
        </w:rPr>
        <w:t>, Book title: Integration of Omics Approaches and Systems Biology for Clinical Applications, Wiley Series on Mass Spectrometry, Wiley &amp; sons, 2018, DOI:10.1002/9781119183952</w:t>
      </w:r>
    </w:p>
    <w:p w14:paraId="7E749B2C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71DBA5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79A9">
        <w:rPr>
          <w:rFonts w:ascii="Arial" w:hAnsi="Arial" w:cs="Arial"/>
          <w:sz w:val="22"/>
          <w:szCs w:val="22"/>
        </w:rPr>
        <w:t>Other publications (</w:t>
      </w:r>
      <w:proofErr w:type="spellStart"/>
      <w:r w:rsidRPr="004479A9">
        <w:rPr>
          <w:rFonts w:ascii="Arial" w:hAnsi="Arial" w:cs="Arial"/>
          <w:sz w:val="22"/>
          <w:szCs w:val="22"/>
        </w:rPr>
        <w:t>scopus</w:t>
      </w:r>
      <w:proofErr w:type="spellEnd"/>
      <w:r w:rsidRPr="004479A9">
        <w:rPr>
          <w:rFonts w:ascii="Arial" w:hAnsi="Arial" w:cs="Arial"/>
          <w:sz w:val="22"/>
          <w:szCs w:val="22"/>
        </w:rPr>
        <w:t>)</w:t>
      </w:r>
    </w:p>
    <w:p w14:paraId="5D044219" w14:textId="77777777" w:rsidR="00E9071A" w:rsidRPr="004479A9" w:rsidRDefault="00E9071A" w:rsidP="00E9071A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479A9">
        <w:rPr>
          <w:rFonts w:ascii="Arial" w:hAnsi="Arial" w:cs="Arial"/>
          <w:sz w:val="22"/>
          <w:szCs w:val="22"/>
        </w:rPr>
        <w:t xml:space="preserve">Kyriakopoulos AM, </w:t>
      </w: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sz w:val="22"/>
          <w:szCs w:val="22"/>
        </w:rPr>
        <w:t>Marcinkiewicz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4479A9">
        <w:rPr>
          <w:rFonts w:ascii="Arial" w:hAnsi="Arial" w:cs="Arial"/>
          <w:sz w:val="22"/>
          <w:szCs w:val="22"/>
        </w:rPr>
        <w:t>Nagl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M. </w:t>
      </w:r>
      <w:r w:rsidRPr="004479A9">
        <w:rPr>
          <w:rFonts w:ascii="Arial" w:hAnsi="Arial" w:cs="Arial"/>
          <w:b/>
          <w:bCs/>
          <w:sz w:val="22"/>
          <w:szCs w:val="22"/>
        </w:rPr>
        <w:t>N-</w:t>
      </w:r>
      <w:proofErr w:type="spellStart"/>
      <w:r w:rsidRPr="004479A9">
        <w:rPr>
          <w:rFonts w:ascii="Arial" w:hAnsi="Arial" w:cs="Arial"/>
          <w:b/>
          <w:bCs/>
          <w:sz w:val="22"/>
          <w:szCs w:val="22"/>
        </w:rPr>
        <w:t>chlorotaurine</w:t>
      </w:r>
      <w:proofErr w:type="spellEnd"/>
      <w:r w:rsidRPr="004479A9">
        <w:rPr>
          <w:rFonts w:ascii="Arial" w:hAnsi="Arial" w:cs="Arial"/>
          <w:b/>
          <w:bCs/>
          <w:sz w:val="22"/>
          <w:szCs w:val="22"/>
        </w:rPr>
        <w:t xml:space="preserve"> and N-</w:t>
      </w:r>
      <w:proofErr w:type="spellStart"/>
      <w:r w:rsidRPr="004479A9">
        <w:rPr>
          <w:rFonts w:ascii="Arial" w:hAnsi="Arial" w:cs="Arial"/>
          <w:b/>
          <w:bCs/>
          <w:sz w:val="22"/>
          <w:szCs w:val="22"/>
        </w:rPr>
        <w:t>bromotaurine</w:t>
      </w:r>
      <w:proofErr w:type="spellEnd"/>
      <w:r w:rsidRPr="004479A9">
        <w:rPr>
          <w:rFonts w:ascii="Arial" w:hAnsi="Arial" w:cs="Arial"/>
          <w:b/>
          <w:bCs/>
          <w:sz w:val="22"/>
          <w:szCs w:val="22"/>
        </w:rPr>
        <w:t xml:space="preserve"> Combination Regimen for the Cure of Valacyclovir-unresponsive Herpes Zoster Comorbidity in a Multiple Sclerosis Patient,</w:t>
      </w:r>
      <w:r w:rsidRPr="004479A9">
        <w:rPr>
          <w:rFonts w:ascii="Arial" w:hAnsi="Arial" w:cs="Arial"/>
          <w:sz w:val="22"/>
          <w:szCs w:val="22"/>
        </w:rPr>
        <w:t xml:space="preserve"> International Journal of Medical and Pharmaceutical Case Reports, 2394-109X,Vol.: 7, Issue.: 2</w:t>
      </w:r>
    </w:p>
    <w:p w14:paraId="0768AE46" w14:textId="77777777" w:rsidR="00E9071A" w:rsidRPr="004479A9" w:rsidRDefault="00E9071A" w:rsidP="00E9071A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479A9">
        <w:rPr>
          <w:rFonts w:ascii="Arial" w:hAnsi="Arial" w:cs="Arial"/>
          <w:sz w:val="22"/>
          <w:szCs w:val="22"/>
        </w:rPr>
        <w:t>Skourti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E, Christodoulou I, </w:t>
      </w:r>
      <w:proofErr w:type="spellStart"/>
      <w:r w:rsidRPr="004479A9">
        <w:rPr>
          <w:rFonts w:ascii="Arial" w:hAnsi="Arial" w:cs="Arial"/>
          <w:sz w:val="22"/>
          <w:szCs w:val="22"/>
          <w:u w:val="single"/>
        </w:rPr>
        <w:t>Logotheti</w:t>
      </w:r>
      <w:proofErr w:type="spellEnd"/>
      <w:r w:rsidRPr="004479A9">
        <w:rPr>
          <w:rFonts w:ascii="Arial" w:hAnsi="Arial" w:cs="Arial"/>
          <w:sz w:val="22"/>
          <w:szCs w:val="22"/>
          <w:u w:val="single"/>
        </w:rPr>
        <w:t xml:space="preserve"> S</w:t>
      </w:r>
      <w:r w:rsidRPr="00447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9A9">
        <w:rPr>
          <w:rFonts w:ascii="Arial" w:hAnsi="Arial" w:cs="Arial"/>
          <w:sz w:val="22"/>
          <w:szCs w:val="22"/>
        </w:rPr>
        <w:t>Zoumbourlis</w:t>
      </w:r>
      <w:proofErr w:type="spellEnd"/>
      <w:r w:rsidRPr="004479A9">
        <w:rPr>
          <w:rFonts w:ascii="Arial" w:hAnsi="Arial" w:cs="Arial"/>
          <w:sz w:val="22"/>
          <w:szCs w:val="22"/>
        </w:rPr>
        <w:t xml:space="preserve"> V, </w:t>
      </w:r>
      <w:r w:rsidRPr="004479A9">
        <w:rPr>
          <w:rFonts w:ascii="Arial" w:hAnsi="Arial" w:cs="Arial"/>
          <w:b/>
          <w:bCs/>
          <w:sz w:val="22"/>
          <w:szCs w:val="22"/>
        </w:rPr>
        <w:t xml:space="preserve">MicroRNAs, cancer and cancer stem cells: From research to therapy, </w:t>
      </w:r>
      <w:r w:rsidRPr="004479A9">
        <w:rPr>
          <w:rFonts w:ascii="Arial" w:hAnsi="Arial" w:cs="Arial"/>
          <w:sz w:val="22"/>
          <w:szCs w:val="22"/>
        </w:rPr>
        <w:t>Jan 2013, Archives of Hellenic Medicine</w:t>
      </w:r>
    </w:p>
    <w:p w14:paraId="55F26A34" w14:textId="77777777" w:rsidR="00E9071A" w:rsidRPr="004479A9" w:rsidRDefault="00E9071A" w:rsidP="00E9071A">
      <w:pPr>
        <w:pStyle w:val="a3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1"/>
    <w:p w14:paraId="4FE11E43" w14:textId="77777777" w:rsidR="00E9071A" w:rsidRPr="00B24A13" w:rsidRDefault="00E9071A" w:rsidP="00E9071A">
      <w:pPr>
        <w:spacing w:line="276" w:lineRule="auto"/>
        <w:rPr>
          <w:rFonts w:ascii="Arial" w:hAnsi="Arial" w:cs="Arial"/>
          <w:lang w:val="en-US"/>
        </w:rPr>
      </w:pPr>
    </w:p>
    <w:p w14:paraId="0AE44795" w14:textId="77777777" w:rsidR="00E9071A" w:rsidRPr="00B24A13" w:rsidRDefault="00E9071A">
      <w:pPr>
        <w:rPr>
          <w:rFonts w:ascii="Arial" w:hAnsi="Arial" w:cs="Arial"/>
          <w:lang w:val="en-US"/>
        </w:rPr>
      </w:pPr>
    </w:p>
    <w:sectPr w:rsidR="00E9071A" w:rsidRPr="00B2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6A"/>
    <w:multiLevelType w:val="multilevel"/>
    <w:tmpl w:val="CAF81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F07E7"/>
    <w:multiLevelType w:val="multilevel"/>
    <w:tmpl w:val="CEEE1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A61F5"/>
    <w:multiLevelType w:val="multilevel"/>
    <w:tmpl w:val="70C0F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F"/>
    <w:rsid w:val="000A69CF"/>
    <w:rsid w:val="000B056A"/>
    <w:rsid w:val="001402D7"/>
    <w:rsid w:val="00153F92"/>
    <w:rsid w:val="00274A9B"/>
    <w:rsid w:val="003B0076"/>
    <w:rsid w:val="004479A9"/>
    <w:rsid w:val="00793D2F"/>
    <w:rsid w:val="007A635F"/>
    <w:rsid w:val="00926B5C"/>
    <w:rsid w:val="00B24A13"/>
    <w:rsid w:val="00D546BB"/>
    <w:rsid w:val="00E10A18"/>
    <w:rsid w:val="00E9071A"/>
    <w:rsid w:val="00EC363D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B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9071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2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9071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2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1278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Logotheti</dc:creator>
  <cp:keywords/>
  <dc:description/>
  <cp:lastModifiedBy>Βάσω</cp:lastModifiedBy>
  <cp:revision>7</cp:revision>
  <dcterms:created xsi:type="dcterms:W3CDTF">2022-05-16T11:36:00Z</dcterms:created>
  <dcterms:modified xsi:type="dcterms:W3CDTF">2022-05-17T07:57:00Z</dcterms:modified>
</cp:coreProperties>
</file>